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APPOINTMENT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[Employee Address]</w:t>
      </w:r>
    </w:p>
    <w:p>
      <w:pPr>
        <w:pStyle w:val="Heading2"/>
        <w:spacing w:after="100" w:before="240"/>
      </w:pPr>
      <w:r>
        <w:rPr>
          <w:rFonts w:ascii="Calibri" w:cs="Calibri" w:eastAsia="Calibri" w:hAnsi="Calibri"/>
          <w:b/>
          <w:bCs/>
          <w:color w:val="0B1B3F"/>
          <w:sz w:val="24"/>
          <w:szCs w:val="24"/>
        </w:rPr>
        <w:t xml:space="preserve">Subject: Letter of Appointment –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Grade </w:t>
      </w:r>
      <w:r>
        <w:rPr>
          <w:rFonts w:ascii="Calibri" w:cs="Calibri" w:eastAsia="Calibri" w:hAnsi="Calibri"/>
          <w:b/>
          <w:bCs/>
          <w:color w:val="0B1B3F"/>
          <w:sz w:val="24"/>
          <w:szCs w:val="24"/>
          <w:highlight w:val="yellow"/>
        </w:rPr>
        <w:t xml:space="preserve">[Grade]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appoint you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at grade </w:t>
      </w:r>
      <w:r>
        <w:rPr>
          <w:rFonts w:ascii="Calibri" w:cs="Calibri" w:eastAsia="Calibri" w:hAnsi="Calibri"/>
          <w:sz w:val="22"/>
          <w:szCs w:val="22"/>
          <w:highlight w:val="yellow"/>
        </w:rPr>
        <w:t xml:space="preserve">[Grade]</w:t>
      </w:r>
      <w:r>
        <w:rPr>
          <w:rFonts w:ascii="Calibri" w:cs="Calibri" w:eastAsia="Calibri" w:hAnsi="Calibri"/>
          <w:sz w:val="22"/>
          <w:szCs w:val="22"/>
        </w:rPr>
        <w:t xml:space="preserve"> in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base location is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or such other person as the company may designate. Your appointment is on the following terms.</w:t>
      </w:r>
    </w:p>
    <w:p>
      <w:pPr>
        <w:pStyle w:val="ListParagraph"/>
        <w:numPr>
          <w:ilvl w:val="0"/>
          <w:numId w:val="2"/>
        </w:numPr>
        <w:spacing w:after="80" w:line="290"/>
      </w:pPr>
      <w:r>
        <w:rPr>
          <w:rFonts w:ascii="Calibri" w:cs="Calibri" w:eastAsia="Calibri" w:hAnsi="Calibri"/>
          <w:sz w:val="22"/>
          <w:szCs w:val="22"/>
        </w:rPr>
        <w:t xml:space="preserve">Compensation: Your annual CTC is ₹</w:t>
      </w:r>
      <w:r>
        <w:rPr>
          <w:rFonts w:ascii="Calibri" w:cs="Calibri" w:eastAsia="Calibri" w:hAnsi="Calibri"/>
          <w:sz w:val="22"/>
          <w:szCs w:val="22"/>
          <w:highlight w:val="yellow"/>
        </w:rPr>
        <w:t xml:space="preserve">[CTC]</w:t>
      </w:r>
      <w:r>
        <w:rPr>
          <w:rFonts w:ascii="Calibri" w:cs="Calibri" w:eastAsia="Calibri" w:hAnsi="Calibri"/>
          <w:sz w:val="22"/>
          <w:szCs w:val="22"/>
        </w:rPr>
        <w:t xml:space="preserve">, with the breakup in Annexure 1. Variable pay, if any, is governed by the applicable plan.</w:t>
      </w:r>
    </w:p>
    <w:p>
      <w:pPr>
        <w:pStyle w:val="ListParagraph"/>
        <w:numPr>
          <w:ilvl w:val="0"/>
          <w:numId w:val="2"/>
        </w:numPr>
        <w:spacing w:after="80" w:line="290"/>
      </w:pPr>
      <w:r>
        <w:rPr>
          <w:rFonts w:ascii="Calibri" w:cs="Calibri" w:eastAsia="Calibri" w:hAnsi="Calibri"/>
          <w:sz w:val="22"/>
          <w:szCs w:val="22"/>
        </w:rPr>
        <w:t xml:space="preserve">Probation and confirmation: You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which may be extended once. Confirmation will be communicated in writing.</w:t>
      </w:r>
    </w:p>
    <w:p>
      <w:pPr>
        <w:pStyle w:val="ListParagraph"/>
        <w:numPr>
          <w:ilvl w:val="0"/>
          <w:numId w:val="2"/>
        </w:numPr>
        <w:spacing w:after="80" w:line="290"/>
      </w:pPr>
      <w:r>
        <w:rPr>
          <w:rFonts w:ascii="Calibri" w:cs="Calibri" w:eastAsia="Calibri" w:hAnsi="Calibri"/>
          <w:sz w:val="22"/>
          <w:szCs w:val="22"/>
        </w:rPr>
        <w:t xml:space="preserve">Background verification: Your employment is subject to satisfactory background verification. Discovery of false information at any time may result in termination.</w:t>
      </w:r>
    </w:p>
    <w:p>
      <w:pPr>
        <w:pStyle w:val="ListParagraph"/>
        <w:numPr>
          <w:ilvl w:val="0"/>
          <w:numId w:val="2"/>
        </w:numPr>
        <w:spacing w:after="80" w:line="290"/>
      </w:pPr>
      <w:r>
        <w:rPr>
          <w:rFonts w:ascii="Calibri" w:cs="Calibri" w:eastAsia="Calibri" w:hAnsi="Calibri"/>
          <w:sz w:val="22"/>
          <w:szCs w:val="22"/>
        </w:rPr>
        <w:t xml:space="preserve">Intellectual property: All software, source code, designs, documentation, inventions and other work product created by you during employment, whether or not during working hours, that relate to the company's business or use its resources, shall be the exclusive property of the company. You hereby assign all rights in such work to the company and agree to sign documents to perfect this assignment.</w:t>
      </w:r>
    </w:p>
    <w:p>
      <w:pPr>
        <w:pStyle w:val="ListParagraph"/>
        <w:numPr>
          <w:ilvl w:val="0"/>
          <w:numId w:val="2"/>
        </w:numPr>
        <w:spacing w:after="80" w:line="290"/>
      </w:pPr>
      <w:r>
        <w:rPr>
          <w:rFonts w:ascii="Calibri" w:cs="Calibri" w:eastAsia="Calibri" w:hAnsi="Calibri"/>
          <w:sz w:val="22"/>
          <w:szCs w:val="22"/>
        </w:rPr>
        <w:t xml:space="preserve">Confidentiality: You shall keep confidential all information about the company, its clients and their customers, including source code, architecture, credentials, data and commercial terms, during and after your employment.</w:t>
      </w:r>
    </w:p>
    <w:p>
      <w:pPr>
        <w:pStyle w:val="ListParagraph"/>
        <w:numPr>
          <w:ilvl w:val="0"/>
          <w:numId w:val="2"/>
        </w:numPr>
        <w:spacing w:after="80" w:line="290"/>
      </w:pPr>
      <w:r>
        <w:rPr>
          <w:rFonts w:ascii="Calibri" w:cs="Calibri" w:eastAsia="Calibri" w:hAnsi="Calibri"/>
          <w:sz w:val="22"/>
          <w:szCs w:val="22"/>
        </w:rPr>
        <w:t xml:space="preserve">Acceptable use: Company laptops, email, VPN, cloud accounts and code repositories are for business use. You shall not install unlicensed software, disable security controls, use personal storage or public AI tools with client data, or share credentials. The company may monitor its systems as per policy.</w:t>
      </w:r>
    </w:p>
    <w:p>
      <w:pPr>
        <w:pStyle w:val="ListParagraph"/>
        <w:numPr>
          <w:ilvl w:val="0"/>
          <w:numId w:val="2"/>
        </w:numPr>
        <w:spacing w:after="80" w:line="290"/>
      </w:pPr>
      <w:r>
        <w:rPr>
          <w:rFonts w:ascii="Calibri" w:cs="Calibri" w:eastAsia="Calibri" w:hAnsi="Calibri"/>
          <w:sz w:val="22"/>
          <w:szCs w:val="22"/>
        </w:rPr>
        <w:t xml:space="preserve">Deployment: You may be assigned to any project, client site, city or shift based on business needs, including night shifts for global clients, with allowances and transport as per policy. While at a client site, you shall also follow the client's security and conduct rules.</w:t>
      </w:r>
    </w:p>
    <w:p>
      <w:pPr>
        <w:pStyle w:val="ListParagraph"/>
        <w:numPr>
          <w:ilvl w:val="0"/>
          <w:numId w:val="2"/>
        </w:numPr>
        <w:spacing w:after="80" w:line="290"/>
      </w:pPr>
      <w:r>
        <w:rPr>
          <w:rFonts w:ascii="Calibri" w:cs="Calibri" w:eastAsia="Calibri" w:hAnsi="Calibri"/>
          <w:sz w:val="22"/>
          <w:szCs w:val="22"/>
        </w:rPr>
        <w:t xml:space="preserve">Outside work: You shall not take up any other employment, freelance or business activity without prior written consent of the company.</w:t>
      </w:r>
    </w:p>
    <w:p>
      <w:pPr>
        <w:pStyle w:val="ListParagraph"/>
        <w:numPr>
          <w:ilvl w:val="0"/>
          <w:numId w:val="2"/>
        </w:numPr>
        <w:spacing w:after="80" w:line="290"/>
      </w:pPr>
      <w:r>
        <w:rPr>
          <w:rFonts w:ascii="Calibri" w:cs="Calibri" w:eastAsia="Calibri" w:hAnsi="Calibri"/>
          <w:sz w:val="22"/>
          <w:szCs w:val="22"/>
        </w:rPr>
        <w:t xml:space="preserve">Notice and handover: After confirmation, either party may terminate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or pay in lieu, subject to the company's discretion on buyout. During notice you shall complete knowledge transfer, hand over all code, documents, access credentials and assets, and obtain clearance before relieving.</w:t>
      </w:r>
    </w:p>
    <w:p>
      <w:pPr>
        <w:pStyle w:val="ListParagraph"/>
        <w:numPr>
          <w:ilvl w:val="0"/>
          <w:numId w:val="2"/>
        </w:numPr>
        <w:spacing w:after="80" w:line="290"/>
      </w:pPr>
      <w:r>
        <w:rPr>
          <w:rFonts w:ascii="Calibri" w:cs="Calibri" w:eastAsia="Calibri" w:hAnsi="Calibri"/>
          <w:sz w:val="22"/>
          <w:szCs w:val="22"/>
        </w:rPr>
        <w:t xml:space="preserve">Non-solicitation: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after leaving, you shall not solicit company employees or approach clients you worked with, for competing services.</w:t>
      </w:r>
    </w:p>
    <w:p>
      <w:pPr>
        <w:pStyle w:val="ListParagraph"/>
        <w:numPr>
          <w:ilvl w:val="0"/>
          <w:numId w:val="2"/>
        </w:numPr>
        <w:spacing w:after="80" w:line="290"/>
      </w:pPr>
      <w:r>
        <w:rPr>
          <w:rFonts w:ascii="Calibri" w:cs="Calibri" w:eastAsia="Calibri" w:hAnsi="Calibri"/>
          <w:sz w:val="22"/>
          <w:szCs w:val="22"/>
        </w:rPr>
        <w:t xml:space="preserve">Policies: You shall follow the company's code of conduct, information security, leave, POSH and other policies as amended from time to time.</w:t>
      </w:r>
    </w:p>
    <w:p>
      <w:pPr>
        <w:spacing w:after="160" w:line="300"/>
      </w:pPr>
      <w:r>
        <w:rPr>
          <w:rFonts w:ascii="Calibri" w:cs="Calibri" w:eastAsia="Calibri" w:hAnsi="Calibri"/>
          <w:sz w:val="22"/>
          <w:szCs w:val="22"/>
        </w:rPr>
        <w:t xml:space="preserve">Please sign this letter and Annexure 1 to confirm acceptance.</w:t>
      </w:r>
      <w:r>
        <w:br/>
        <w:t xml:space="preserve"/>
      </w:r>
      <w:r>
        <w:rPr>
          <w:rFonts w:ascii="Calibri" w:cs="Calibri" w:eastAsia="Calibri" w:hAnsi="Calibri"/>
          <w:sz w:val="22"/>
          <w:szCs w:val="22"/>
        </w:rPr>
        <w:br/>
        <w:t xml:space="preserve">Welcome aboard,</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Letter Format for IT Company</dc:title>
  <dc:subject>IT company appointment letter in Word: IP assignment, NDA, acceptable use, client deployment, BGV, bench and project handover terms. Free editable format.</dc:subject>
  <dc:creator>BetterJobs.in</dc:creator>
  <cp:keywords>appointment letter format for it company, it company appointment letter word, software engineer appointment letter sample, appointment letter for it employee india, it appointment letter with ip clause</cp:keywords>
  <dc:description>Free Appointment Letter Format for IT Company template from BetterJobs.in — https://betterjobs.in/hr-templates/appointment-letter-format-for-it-company/</dc:description>
  <cp:lastModifiedBy>Un-named</cp:lastModifiedBy>
  <cp:revision>1</cp:revision>
  <dcterms:created xsi:type="dcterms:W3CDTF">2026-10-05T20:27:11.994Z</dcterms:created>
  <dcterms:modified xsi:type="dcterms:W3CDTF">2026-10-05T20:27:11.994Z</dcterms:modified>
</cp:coreProperties>
</file>

<file path=docProps/custom.xml><?xml version="1.0" encoding="utf-8"?>
<Properties xmlns="http://schemas.openxmlformats.org/officeDocument/2006/custom-properties" xmlns:vt="http://schemas.openxmlformats.org/officeDocument/2006/docPropsVTypes"/>
</file>