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ATTENDANCE REGULARIZATION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Regularization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Status in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(On Duty / WFH / Travel / Training)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– To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 / Work Done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Half Day / Late]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On Duty]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–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Half Day / Late]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On Duty]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–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Half Day / Late]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On Duty]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–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Half Day / Late]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On Duty]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–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reference (email / travel order no.)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was performing official duties on the dates above as described and request that my attendance be regularized accordingly.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Recommended / Not Recommended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Payroll impact: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[None / Adjusted]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Regularization Form</dc:title>
  <dc:subject>Attendance regularization form in Word to convert absent or half-day marks into on-duty, WFH or present with manager approval. Free, editable and India-ready.</dc:subject>
  <dc:creator>BetterJobs.in</dc:creator>
  <cp:keywords>attendance regularization form, attendance regularisation format, on duty regularization form, regularize attendance request, attendance regularization reason</cp:keywords>
  <dc:description>Free Attendance Regularization Form template from BetterJobs.in — https://betterjobs.in/hr-templates/attendance-regularization-form/</dc:description>
  <cp:lastModifiedBy>Un-named</cp:lastModifiedBy>
  <cp:revision>1</cp:revision>
  <dcterms:created xsi:type="dcterms:W3CDTF">2026-10-05T19:55:53.267Z</dcterms:created>
  <dcterms:modified xsi:type="dcterms:W3CDTF">2026-10-05T19:55:53.267Z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