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BONUS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Bonus for the Accounting Year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[FY YYYY-YY]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On the occasion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[Festival Name]</w:t>
      </w:r>
      <w:r>
        <w:rPr>
          <w:rFonts w:ascii="Calibri" w:cs="Calibri" w:eastAsia="Calibri" w:hAnsi="Calibri"/>
          <w:sz w:val="22"/>
          <w:szCs w:val="22"/>
        </w:rPr>
        <w:t xml:space="preserve">, we are happy to share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will pay bonus for the accounting year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[FY YYYY-YY]</w:t>
      </w:r>
      <w:r>
        <w:rPr>
          <w:rFonts w:ascii="Calibri" w:cs="Calibri" w:eastAsia="Calibri" w:hAnsi="Calibri"/>
          <w:sz w:val="22"/>
          <w:szCs w:val="22"/>
        </w:rPr>
        <w:t xml:space="preserve">. The details of your bonus are given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Accounting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[FY YYYY-YY]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Days Worked in the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Bonus Wages for the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Bonus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Bonus Amount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TDS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Bonus Payable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Payment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 of Payment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Bank transfer with salary / separate credit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bonus has been calculated in accordance with the company's bonus policy and applicable law. It is a separate payment from any performance-linked incentive.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if you have any query about the calculation.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thank you for your hard work and wish you and your family a joyful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[Festival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Bonus Letter</dc:title>
  <dc:subject>Free bonus letter format in Word for festival or statutory bonus: bonus period, eligible wages, percentage, amount payable and payment date for employees.</dc:subject>
  <dc:creator>BetterJobs.in</dc:creator>
  <cp:keywords>bonus letter, bonus letter format, bonus letter to employees, diwali bonus letter format, statutory bonus letter, festival bonus letter word</cp:keywords>
  <dc:description>Free Bonus Letter template from BetterJobs.in — https://betterjobs.in/hr-templates/bonus-letter/</dc:description>
  <cp:lastModifiedBy>Un-named</cp:lastModifiedBy>
  <cp:revision>1</cp:revision>
  <dcterms:created xsi:type="dcterms:W3CDTF">2026-10-05T23:51:14.524Z</dcterms:created>
  <dcterms:modified xsi:type="dcterms:W3CDTF">2026-10-05T23:51:14.524Z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