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CASE CLOSURE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Case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Case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[Grievance / Complaint / Investigation]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Case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Proposed Closure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Outcome Communication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Outcome letter issued to complainant / employee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Outcome communicated separately to respondent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Witnesses thanked and reminded of confidentiality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Manager informed of actions relevant to them only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Actions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All corrective actions completed and evidence filed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Any disciplinary action concluded through due process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Policy or process changes logged with owner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Appeal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Appeal period ended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with no appeal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Or appeal decided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and communicated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Wellbeing and Retaliation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Check-in held with complainant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 reports of retaliation or unfavourable treatment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Interim measures reviewed and lifted or made permanent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Records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Case file complete (intake, acknowledgement, statements, report, letters)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Closure letter issued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Case tracker and complaint register updated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File archived securely with retention date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Access permissions removed for non-essential persons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Lessons Learned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went well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could be improved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Patterns or risks noticed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Case Owner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Head]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Closure Checklist</dc:title>
  <dc:subject>Free HR case closure checklist in Word: outcome letters issued, actions done, appeal window, retaliation check, records archived and lessons learned noted.</dc:subject>
  <dc:creator>BetterJobs.in</dc:creator>
  <cp:keywords>case closure checklist, hr case closure checklist, employee relations case closure, investigation closure checklist, grievance case closure checklist template</cp:keywords>
  <dc:description>Free Case Closure Checklist template from BetterJobs.in — https://betterjobs.in/hr-templates/case-closure-checklist/</dc:description>
  <cp:lastModifiedBy>Un-named</cp:lastModifiedBy>
  <cp:revision>1</cp:revision>
  <dcterms:created xsi:type="dcterms:W3CDTF">2026-10-05T17:58:19.655Z</dcterms:created>
  <dcterms:modified xsi:type="dcterms:W3CDTF">2026-10-05T17:58:19.655Z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