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DEPARTMENT CHANGE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Form Ref.:</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Detail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Current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New</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[New Department]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Cost Centre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[Code]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[New Manager]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 / Unchanged]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Shift / Working Hours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[Shift]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[Shift]</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Reason for Change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Change in responsibilities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Compensation change (None / As per letter ref.)</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Access and Systems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Old department system access revoked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New department access granted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Approval workflows updated in HRMS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Email groups updated</w:t>
      </w:r>
    </w:p>
    <w:p>
      <w:pPr>
        <w:pStyle w:val="Heading2"/>
        <w:spacing w:after="100" w:before="240"/>
      </w:pPr>
      <w:r>
        <w:rPr>
          <w:rFonts w:ascii="Calibri" w:cs="Calibri" w:eastAsia="Calibri" w:hAnsi="Calibri"/>
          <w:b/>
          <w:bCs/>
          <w:color w:val="0B1B3F"/>
          <w:sz w:val="24"/>
          <w:szCs w:val="24"/>
        </w:rPr>
        <w:t xml:space="preserve">Handover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Pending work handed over to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Handover completion 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updating your department, cost centre and access across HR and IT systems. Access is limited to authorised HR staff, and the record will be kept for the duration of employment and the retention period, after which it will be securely deleted or destroyed. You may ask HR to see or correct your data, consistent with the Digital Personal Data Protection Act, 2023.</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2427"/>
        <w:gridCol w:w="2427"/>
        <w:gridCol w:w="2427"/>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Current Department Head</w:t>
            </w:r>
            <w:r>
              <w:rPr>
                <w:rFonts w:ascii="Calibri" w:cs="Calibri" w:eastAsia="Calibri" w:hAnsi="Calibri"/>
                <w:sz w:val="22"/>
                <w:szCs w:val="22"/>
                <w:highlight w:val="yellow"/>
              </w:rPr>
              <w:br/>
              <w:t xml:space="preserve">[Name]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New Department Head</w:t>
            </w:r>
            <w:r>
              <w:rPr>
                <w:rFonts w:ascii="Calibri" w:cs="Calibri" w:eastAsia="Calibri" w:hAnsi="Calibri"/>
                <w:sz w:val="22"/>
                <w:szCs w:val="22"/>
                <w:highlight w:val="yellow"/>
              </w:rPr>
              <w:br/>
              <w:t xml:space="preserve">[Name]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 (acknowledged)</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Department Change Form</dc:title>
  <dc:subject>Free department change form in Word to move an employee between departments: effective date, cost centre, new manager, access changes and approvals for HR.</dc:subject>
  <dc:creator>BetterJobs.in</dc:creator>
  <cp:keywords>employee department change form, department transfer form, inter department transfer form format, change of department letter employee, department change request hr</cp:keywords>
  <dc:description>Free Employee Department Change Form template from BetterJobs.in — https://betterjobs.in/hr-templates/employee-department-change-form/</dc:description>
  <cp:lastModifiedBy>Un-named</cp:lastModifiedBy>
  <cp:revision>1</cp:revision>
  <dcterms:created xsi:type="dcterms:W3CDTF">2026-10-05T19:24:06.535Z</dcterms:created>
  <dcterms:modified xsi:type="dcterms:W3CDTF">2026-10-05T19:24:06.535Z</dcterms:modified>
</cp:coreProperties>
</file>

<file path=docProps/custom.xml><?xml version="1.0" encoding="utf-8"?>
<Properties xmlns="http://schemas.openxmlformats.org/officeDocument/2006/custom-properties" xmlns:vt="http://schemas.openxmlformats.org/officeDocument/2006/docPropsVTypes"/>
</file>