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FAMILY DETAILS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 of Joining:</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 of Joining]</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Please list only those family members who should be covered under a benefit. Leave the form blank if you do not wish to enrol anyone.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213"/>
        <w:gridCol w:w="1213"/>
        <w:gridCol w:w="1213"/>
        <w:gridCol w:w="1213"/>
        <w:gridCol w:w="1213"/>
        <w:gridCol w:w="1213"/>
        <w:gridCol w:w="1213"/>
        <w:gridCol w:w="121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 of Family Member</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Relationship</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Birth</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Gender</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Residing with Employee (Y/N)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Dependent (Y/N)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Purpose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[Spouse]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[Gender]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[Insurance / ESIC / Nomination]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[Son / Daughter]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[Gender]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[Purpose]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[Gender]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[Purpose]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4</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[Relationship]</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[Gender]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[Purpose]</w:t>
            </w:r>
          </w:p>
        </w:tc>
      </w:tr>
    </w:tbl>
    <w:p/>
    <w:p>
      <w:pPr>
        <w:pStyle w:val="Heading2"/>
        <w:spacing w:after="100" w:before="240"/>
      </w:pPr>
      <w:r>
        <w:rPr>
          <w:rFonts w:ascii="Calibri" w:cs="Calibri" w:eastAsia="Calibri" w:hAnsi="Calibri"/>
          <w:b/>
          <w:bCs/>
          <w:color w:val="0B1B3F"/>
          <w:sz w:val="24"/>
          <w:szCs w:val="24"/>
        </w:rPr>
        <w:t xml:space="preserve">Benefits Selected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Group health insurance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ESIC family coverage (if wages within the ESI limit)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Use as reference for nominations</w:t>
      </w:r>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enrolling your family members in the benefits selected and supporting nominations. Access is limited to authorised HR staff, and the record will be kept for the period the benefit is active and the retention period thereafter, after which it will be securely deleted or destroyed. You may ask HR to see or correct your data, consistent with the Digital Personal Data Protection Act, 2023.</w:t>
      </w:r>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confirm the details are correct and that the family members listed are aware their information is being shared with HR and the insurer for enrolment.</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Family Details Form</dc:title>
  <dc:subject>Free employee family details form in Word for insurance, nominations and ESIC family records. Collects only needed family data with purpose and consent notes.</dc:subject>
  <dc:creator>BetterJobs.in</dc:creator>
  <cp:keywords>employee family details form, family details form for employees, employee family information format, family member details form for insurance, family particulars form hr</cp:keywords>
  <dc:description>Free Employee Family Details Form template from BetterJobs.in — https://betterjobs.in/hr-templates/employee-family-details-form/</dc:description>
  <cp:lastModifiedBy>Un-named</cp:lastModifiedBy>
  <cp:revision>1</cp:revision>
  <dcterms:created xsi:type="dcterms:W3CDTF">2026-10-05T18:11:01.147Z</dcterms:created>
  <dcterms:modified xsi:type="dcterms:W3CDTF">2026-10-05T18:11:01.147Z</dcterms:modified>
</cp:coreProperties>
</file>

<file path=docProps/custom.xml><?xml version="1.0" encoding="utf-8"?>
<Properties xmlns="http://schemas.openxmlformats.org/officeDocument/2006/custom-properties" xmlns:vt="http://schemas.openxmlformats.org/officeDocument/2006/docPropsVTypes"/>
</file>