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RECOGNITION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Programme: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[Recognition Programme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Formal recognition of your achievement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[Achievement]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behalf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we are pleased to formally recognise your achievement 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. The recognition committee reviewed your nomination submitted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[Nominator Name]</w:t>
      </w:r>
      <w:r>
        <w:rPr>
          <w:rFonts w:ascii="Calibri" w:cs="Calibri" w:eastAsia="Calibri" w:hAnsi="Calibri"/>
          <w:sz w:val="22"/>
          <w:szCs w:val="22"/>
        </w:rPr>
        <w:t xml:space="preserve"> and confirmed the following results: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achievement reflects our value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Value, e.g. Customer First / Ownership]</w:t>
      </w:r>
      <w:r>
        <w:rPr>
          <w:rFonts w:ascii="Calibri" w:cs="Calibri" w:eastAsia="Calibri" w:hAnsi="Calibri"/>
          <w:sz w:val="22"/>
          <w:szCs w:val="22"/>
        </w:rPr>
        <w:t xml:space="preserve">, and it has directly contributed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outcome]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recognition, you will receive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[Reward, e.g. gift voucher / reward points]</w:t>
      </w:r>
      <w:r>
        <w:rPr>
          <w:rFonts w:ascii="Calibri" w:cs="Calibri" w:eastAsia="Calibri" w:hAnsi="Calibri"/>
          <w:sz w:val="22"/>
          <w:szCs w:val="22"/>
        </w:rPr>
        <w:t xml:space="preserve"> worth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which will be processed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[payroll / the rewards platform]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cycle, subject to applicable tax deduction. This letter will be recorded in your personnel file.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Congratulations, and thank you for raising the bar for all of us.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Recognition Letter</dc:title>
  <dc:subject>Free employee recognition letter in Word to formally acknowledge an achievement, link it to company values and record any reward. Ready to edit and issue.</dc:subject>
  <dc:creator>BetterJobs.in</dc:creator>
  <cp:keywords>employee recognition letter, recognition letter format, letter of recognition for employee, recognition letter sample for achievement, employee recognition letter template india</cp:keywords>
  <dc:description>Free Employee Recognition Letter template from BetterJobs.in — https://betterjobs.in/hr-templates/employee-recognition-letter/</dc:description>
  <cp:lastModifiedBy>Un-named</cp:lastModifiedBy>
  <cp:revision>1</cp:revision>
  <dcterms:created xsi:type="dcterms:W3CDTF">2026-10-05T19:04:38.551Z</dcterms:created>
  <dcterms:modified xsi:type="dcterms:W3CDTF">2026-10-05T19:04:38.551Z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