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WELFARE FUND MEMBERSHIP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Fund: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Staff Welfare Fund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Managed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Welfare Committee,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Member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Contribution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Contribution Option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(₹/month)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Company Matching (₹/month)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Select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Standard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Enhanced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Purposes the Fund May Support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Financial support to the family on death of a member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Medical emergencies not fully covered by insurance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Natural calamity or accident affecting a member's home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purposes approved by the Welfare Committee as per fund rules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Membership is voluntary and starts from the payroll month after this form is received.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Contributions are not refundable on exit unless the fund rules provide otherwise.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Assistance is decided by the Welfare Committee based on the fund's rules and available balance.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Accounts of the fund will be shared with members at least once a year.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member may withdraw by giving written notice; deductions stop from the next payroll.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Deduction 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wish to become a member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Staff Welfare Fund and authorise deduction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 from my salary towards my contribution until I withdraw in writing.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Member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Welfare Committee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Membership No.: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Welfare Fund Form</dc:title>
  <dc:subject>Employee welfare fund membership form in Word: join a company welfare fund, monthly contribution, company matching, benefits list and payroll deduction consent.</dc:subject>
  <dc:creator>BetterJobs.in</dc:creator>
  <cp:keywords>employee welfare fund form, welfare fund membership form, staff welfare fund contribution form, employee welfare fund deduction consent, company welfare fund template</cp:keywords>
  <dc:description>Free Employee Welfare Fund Form template from BetterJobs.in — https://betterjobs.in/hr-templates/employee-welfare-fund-form/</dc:description>
  <cp:lastModifiedBy>Un-named</cp:lastModifiedBy>
  <cp:revision>1</cp:revision>
  <dcterms:created xsi:type="dcterms:W3CDTF">2026-10-05T18:02:16.222Z</dcterms:created>
  <dcterms:modified xsi:type="dcterms:W3CDTF">2026-10-05T18:02:16.222Z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