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CHANGE IN EMPLOYMENT STATUS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Change in Employment Status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reference to your request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[Request Date]</w:t>
      </w:r>
      <w:r>
        <w:rPr>
          <w:rFonts w:ascii="Calibri" w:cs="Calibri" w:eastAsia="Calibri" w:hAnsi="Calibri"/>
          <w:sz w:val="22"/>
          <w:szCs w:val="22"/>
        </w:rPr>
        <w:t xml:space="preserve"> and our discussion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[Discussion Date]</w:t>
      </w:r>
      <w:r>
        <w:rPr>
          <w:rFonts w:ascii="Calibri" w:cs="Calibri" w:eastAsia="Calibri" w:hAnsi="Calibri"/>
          <w:sz w:val="22"/>
          <w:szCs w:val="22"/>
        </w:rPr>
        <w:t xml:space="preserve">, we confirm that your employment status will change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 as follows.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Employment 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Working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entitlement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Leave]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Leave]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Benefits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Benefits]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Benefits]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Service continuity: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[Continuity Statement]</w:t>
      </w:r>
      <w:r>
        <w:rPr>
          <w:rFonts w:ascii="Calibri" w:cs="Calibri" w:eastAsia="Calibri" w:hAnsi="Calibri"/>
          <w:sz w:val="22"/>
          <w:szCs w:val="22"/>
        </w:rPr>
        <w:t xml:space="preserve">. Where the new status is off payroll, employment under the current status ends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 and all dues will be settled.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Statutory benefits: PF, ESI and gratuity will apply as per law for your new status.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 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under the new status.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Other terms: All company policies continue to apply.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below to confirm your agreement to this change.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 agree to the above change in my employment status.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Payroll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Status Change Letter</dc:title>
  <dc:subject>Free employment status change letter in Word for moves between full-time, part-time, contract and permanent status: impact on pay, leave and benefits.</dc:subject>
  <dc:creator>BetterJobs.in</dc:creator>
  <cp:keywords>employment status change letter, change of employment status letter, full time to part time letter, employee status change letter format, status change letter word india</cp:keywords>
  <dc:description>Free Employment Status Change Letter template from BetterJobs.in — https://betterjobs.in/hr-templates/employment-status-change-letter/</dc:description>
  <cp:lastModifiedBy>Un-named</cp:lastModifiedBy>
  <cp:revision>1</cp:revision>
  <dcterms:created xsi:type="dcterms:W3CDTF">2026-10-05T18:06:19.328Z</dcterms:created>
  <dcterms:modified xsi:type="dcterms:W3CDTF">2026-10-05T18:06:19.328Z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