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GRIEVANCE INVESTIGATION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[Investigator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Submitted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[Decision Maker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Executive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report sets out the investigation into the grievance raised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issues investigated,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were substantiated,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were not substantiated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were inconclusive.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Background and Terms of Reference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neutral description of the grievance.]</w:t>
      </w:r>
      <w:r>
        <w:rPr>
          <w:rFonts w:ascii="Calibri" w:cs="Calibri" w:eastAsia="Calibri" w:hAnsi="Calibri"/>
          <w:sz w:val="22"/>
          <w:szCs w:val="22"/>
        </w:rPr>
        <w:t xml:space="preserve"> The investigator was appointed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to examine: (a)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 1]</w:t>
      </w:r>
      <w:r>
        <w:rPr>
          <w:rFonts w:ascii="Calibri" w:cs="Calibri" w:eastAsia="Calibri" w:hAnsi="Calibri"/>
          <w:sz w:val="22"/>
          <w:szCs w:val="22"/>
        </w:rPr>
        <w:t xml:space="preserve">; (b)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 2]</w:t>
      </w:r>
      <w:r>
        <w:rPr>
          <w:rFonts w:ascii="Calibri" w:cs="Calibri" w:eastAsia="Calibri" w:hAnsi="Calibri"/>
          <w:sz w:val="22"/>
          <w:szCs w:val="22"/>
        </w:rPr>
        <w:t xml:space="preserve">; (c)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 3]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Methodology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Interviews held with the complainant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the respondent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witnesses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Documents reviewed: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[attendance records, emails, payroll records, CCTV log]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interviewees were informed of confidentiality and protection against retaliation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respondent was given full details of the issues and an opportunity to respond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Findings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Considered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[Substantiated / Not substantiated / Inconclusive]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Conclusion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 the balance of probabilities and based on the evidence above, the investigator concludes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[overall conclusion]</w:t>
      </w:r>
      <w:r>
        <w:rPr>
          <w:rFonts w:ascii="Calibri" w:cs="Calibri" w:eastAsia="Calibri" w:hAnsi="Calibri"/>
          <w:sz w:val="22"/>
          <w:szCs w:val="22"/>
        </w:rPr>
        <w:t xml:space="preserve">. These findings relate only to the issues in the terms of reference.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Recommendations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[Corrective action, e.g., correction of salary arrears]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[Process or policy improvement]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[Whether separate disciplinary proceedings should be considered]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Monitoring for any retaliation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Annexures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Annexure A: Grievance form. Annexure B: Signed statements. Annexure C: Documentary evidence.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Investigator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[Investigator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[Decision Maker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Investigation Report</dc:title>
  <dc:subject>Free grievance investigation report format in Word: background, methodology, evidence summary, findings per issue, conclusion and recommendations for HR.</dc:subject>
  <dc:creator>BetterJobs.in</dc:creator>
  <cp:keywords>grievance investigation report, investigation report format hr, grievance inquiry report sample, hr investigation report template word, grievance report format india</cp:keywords>
  <dc:description>Free Grievance Investigation Report template from BetterJobs.in — https://betterjobs.in/hr-templates/grievance-investigation-report/</dc:description>
  <cp:lastModifiedBy>Un-named</cp:lastModifiedBy>
  <cp:revision>1</cp:revision>
  <dcterms:created xsi:type="dcterms:W3CDTF">2026-10-05T18:01:17.081Z</dcterms:created>
  <dcterms:modified xsi:type="dcterms:W3CDTF">2026-10-05T18:01:17.081Z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