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HOSPITALISATION INTIMATION AND CLAIM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[Policy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TPA: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[TPA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TPA Intimation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Note: This internal form helps HR support your claim. The hospital's pre-authorisation request and the insurer's or TPA's claim form must also be completed where required.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Employee and Patient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Patient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Relationship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E-card / Member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Admission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Admission Type: Planned / Emergency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Hospital Name and City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Network Hospital: 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Treating Doctor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Diagnosis / Proposed Procedure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Admission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Expected Length of Stay (days)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Room Category Opted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Room Rent Eligibility as per Policy: 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per 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Claim Route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Cashless: pre-authorisation sent by hospital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status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[Approved / Pending / Denied]</w:t>
      </w:r>
      <w:r>
        <w:rPr>
          <w:rFonts w:ascii="Calibri" w:cs="Calibri" w:eastAsia="Calibri" w:hAnsi="Calibri"/>
          <w:sz w:val="22"/>
          <w:szCs w:val="22"/>
        </w:rPr>
        <w:t xml:space="preserve">, approved amount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Reimbursement: employee to pay hospital and submit originals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discharge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Cost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Estimated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Final Bill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Approved / Paid by Insurer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Room and Nursing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Surgery / Procedure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Medicines and Consumables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Investigations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Discharge Checklist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Discharge summary collected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Final bill with itemised breakup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Payment receipts (for any amount paid by employee)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Investigation reports and prescriptions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Insurer / TPA claim form signed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Post-hospitalisation bills to be submitted later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the information above is correct and authorise HR to share it with the TPA, insurer and broker to support this claim. I understand that admissibility is decided by the insurer under the policy terms.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Hospitalization Claim Form</dc:title>
  <dc:subject>Hospitalization claim form in Word for employees: planned or emergency admission details, cashless or reimbursement route, room rent and stay summary for HR.</dc:subject>
  <dc:creator>BetterJobs.in</dc:creator>
  <cp:keywords>hospitalization claim form, hospitalisation claim form format, planned hospitalisation intimation form, cashless hospitalisation request employee, hospital admission claim form india</cp:keywords>
  <dc:description>Free Hospitalization Claim Form template from BetterJobs.in — https://betterjobs.in/hr-templates/hospitalization-claim-form/</dc:description>
  <cp:lastModifiedBy>Un-named</cp:lastModifiedBy>
  <cp:revision>1</cp:revision>
  <dcterms:created xsi:type="dcterms:W3CDTF">2026-10-05T20:07:22.445Z</dcterms:created>
  <dcterms:modified xsi:type="dcterms:W3CDTF">2026-10-05T20:07:22.445Z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