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HR EXECUTIVE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HR Executive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HR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1–4 years in HR operations or recruitment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HR Executive will run day-to-day HR operations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from coordinating interviews and onboarding to maintaining attendance, employee records and statutory registrations, acting as the first point of contact for employee queries.</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Post job openings, screen CVs and schedule interviews with hiring managers</w:t>
      </w:r>
    </w:p>
    <w:p>
      <w:pPr>
        <w:pStyle w:val="ListParagraph"/>
        <w:numPr>
          <w:ilvl w:val="0"/>
          <w:numId w:val="2"/>
        </w:numPr>
        <w:spacing w:after="80" w:line="290"/>
      </w:pPr>
      <w:r>
        <w:rPr>
          <w:rFonts w:ascii="Calibri" w:cs="Calibri" w:eastAsia="Calibri" w:hAnsi="Calibri"/>
          <w:sz w:val="22"/>
          <w:szCs w:val="22"/>
        </w:rPr>
        <w:t xml:space="preserve">Issue offer letters and collect joining documents</w:t>
      </w:r>
    </w:p>
    <w:p>
      <w:pPr>
        <w:pStyle w:val="ListParagraph"/>
        <w:numPr>
          <w:ilvl w:val="0"/>
          <w:numId w:val="2"/>
        </w:numPr>
        <w:spacing w:after="80" w:line="290"/>
      </w:pPr>
      <w:r>
        <w:rPr>
          <w:rFonts w:ascii="Calibri" w:cs="Calibri" w:eastAsia="Calibri" w:hAnsi="Calibri"/>
          <w:sz w:val="22"/>
          <w:szCs w:val="22"/>
        </w:rPr>
        <w:t xml:space="preserve">Conduct induction and complete PF (UAN) and ESI registration for new joiners</w:t>
      </w:r>
    </w:p>
    <w:p>
      <w:pPr>
        <w:pStyle w:val="ListParagraph"/>
        <w:numPr>
          <w:ilvl w:val="0"/>
          <w:numId w:val="2"/>
        </w:numPr>
        <w:spacing w:after="80" w:line="290"/>
      </w:pPr>
      <w:r>
        <w:rPr>
          <w:rFonts w:ascii="Calibri" w:cs="Calibri" w:eastAsia="Calibri" w:hAnsi="Calibri"/>
          <w:sz w:val="22"/>
          <w:szCs w:val="22"/>
        </w:rPr>
        <w:t xml:space="preserve">Maintain attendance, leave records and shift rosters in </w:t>
      </w:r>
      <w:r>
        <w:rPr>
          <w:rFonts w:ascii="Calibri" w:cs="Calibri" w:eastAsia="Calibri" w:hAnsi="Calibri"/>
          <w:sz w:val="22"/>
          <w:szCs w:val="22"/>
          <w:highlight w:val="yellow"/>
        </w:rPr>
        <w:t xml:space="preserve">[HRMS]</w:t>
      </w:r>
    </w:p>
    <w:p>
      <w:pPr>
        <w:pStyle w:val="ListParagraph"/>
        <w:numPr>
          <w:ilvl w:val="0"/>
          <w:numId w:val="2"/>
        </w:numPr>
        <w:spacing w:after="80" w:line="290"/>
      </w:pPr>
      <w:r>
        <w:rPr>
          <w:rFonts w:ascii="Calibri" w:cs="Calibri" w:eastAsia="Calibri" w:hAnsi="Calibri"/>
          <w:sz w:val="22"/>
          <w:szCs w:val="22"/>
        </w:rPr>
        <w:t xml:space="preserve">Share monthly attendance and payroll inputs with the payroll team</w:t>
      </w:r>
    </w:p>
    <w:p>
      <w:pPr>
        <w:pStyle w:val="ListParagraph"/>
        <w:numPr>
          <w:ilvl w:val="0"/>
          <w:numId w:val="2"/>
        </w:numPr>
        <w:spacing w:after="80" w:line="290"/>
      </w:pPr>
      <w:r>
        <w:rPr>
          <w:rFonts w:ascii="Calibri" w:cs="Calibri" w:eastAsia="Calibri" w:hAnsi="Calibri"/>
          <w:sz w:val="22"/>
          <w:szCs w:val="22"/>
        </w:rPr>
        <w:t xml:space="preserve">Maintain physical and digital employee files</w:t>
      </w:r>
    </w:p>
    <w:p>
      <w:pPr>
        <w:pStyle w:val="ListParagraph"/>
        <w:numPr>
          <w:ilvl w:val="0"/>
          <w:numId w:val="2"/>
        </w:numPr>
        <w:spacing w:after="80" w:line="290"/>
      </w:pPr>
      <w:r>
        <w:rPr>
          <w:rFonts w:ascii="Calibri" w:cs="Calibri" w:eastAsia="Calibri" w:hAnsi="Calibri"/>
          <w:sz w:val="22"/>
          <w:szCs w:val="22"/>
        </w:rPr>
        <w:t xml:space="preserve">Handle employee queries on leave, policies and documents</w:t>
      </w:r>
    </w:p>
    <w:p>
      <w:pPr>
        <w:pStyle w:val="ListParagraph"/>
        <w:numPr>
          <w:ilvl w:val="0"/>
          <w:numId w:val="2"/>
        </w:numPr>
        <w:spacing w:after="80" w:line="290"/>
      </w:pPr>
      <w:r>
        <w:rPr>
          <w:rFonts w:ascii="Calibri" w:cs="Calibri" w:eastAsia="Calibri" w:hAnsi="Calibri"/>
          <w:sz w:val="22"/>
          <w:szCs w:val="22"/>
        </w:rPr>
        <w:t xml:space="preserve">Coordinate exit formalities, clearance and experience letters</w:t>
      </w:r>
    </w:p>
    <w:p>
      <w:pPr>
        <w:pStyle w:val="ListParagraph"/>
        <w:numPr>
          <w:ilvl w:val="0"/>
          <w:numId w:val="2"/>
        </w:numPr>
        <w:spacing w:after="80" w:line="290"/>
      </w:pPr>
      <w:r>
        <w:rPr>
          <w:rFonts w:ascii="Calibri" w:cs="Calibri" w:eastAsia="Calibri" w:hAnsi="Calibri"/>
          <w:sz w:val="22"/>
          <w:szCs w:val="22"/>
        </w:rPr>
        <w:t xml:space="preserve">Organise employee engagement activities and celebrations</w:t>
      </w:r>
    </w:p>
    <w:p>
      <w:pPr>
        <w:pStyle w:val="ListParagraph"/>
        <w:numPr>
          <w:ilvl w:val="0"/>
          <w:numId w:val="2"/>
        </w:numPr>
        <w:spacing w:after="80" w:line="290"/>
      </w:pPr>
      <w:r>
        <w:rPr>
          <w:rFonts w:ascii="Calibri" w:cs="Calibri" w:eastAsia="Calibri" w:hAnsi="Calibri"/>
          <w:sz w:val="22"/>
          <w:szCs w:val="22"/>
        </w:rPr>
        <w:t xml:space="preserve">Track probation confirmations and send reminders to managers</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Knowledge of recruitment and onboarding processes</w:t>
      </w:r>
    </w:p>
    <w:p>
      <w:pPr>
        <w:pStyle w:val="ListParagraph"/>
        <w:numPr>
          <w:ilvl w:val="0"/>
          <w:numId w:val="1"/>
        </w:numPr>
        <w:spacing w:after="80" w:line="290"/>
      </w:pPr>
      <w:r>
        <w:rPr>
          <w:rFonts w:ascii="Calibri" w:cs="Calibri" w:eastAsia="Calibri" w:hAnsi="Calibri"/>
          <w:sz w:val="22"/>
          <w:szCs w:val="22"/>
        </w:rPr>
        <w:t xml:space="preserve">Basic understanding of PF, ESI, gratuity and leave rules</w:t>
      </w:r>
    </w:p>
    <w:p>
      <w:pPr>
        <w:pStyle w:val="ListParagraph"/>
        <w:numPr>
          <w:ilvl w:val="0"/>
          <w:numId w:val="1"/>
        </w:numPr>
        <w:spacing w:after="80" w:line="290"/>
      </w:pPr>
      <w:r>
        <w:rPr>
          <w:rFonts w:ascii="Calibri" w:cs="Calibri" w:eastAsia="Calibri" w:hAnsi="Calibri"/>
          <w:sz w:val="22"/>
          <w:szCs w:val="22"/>
        </w:rPr>
        <w:t xml:space="preserve">MS Excel and HRMS tools</w:t>
      </w:r>
    </w:p>
    <w:p>
      <w:pPr>
        <w:pStyle w:val="ListParagraph"/>
        <w:numPr>
          <w:ilvl w:val="0"/>
          <w:numId w:val="1"/>
        </w:numPr>
        <w:spacing w:after="80" w:line="290"/>
      </w:pPr>
      <w:r>
        <w:rPr>
          <w:rFonts w:ascii="Calibri" w:cs="Calibri" w:eastAsia="Calibri" w:hAnsi="Calibri"/>
          <w:sz w:val="22"/>
          <w:szCs w:val="22"/>
        </w:rPr>
        <w:t xml:space="preserve">Good communication and confidentiality</w:t>
      </w:r>
    </w:p>
    <w:p>
      <w:pPr>
        <w:pStyle w:val="ListParagraph"/>
        <w:numPr>
          <w:ilvl w:val="0"/>
          <w:numId w:val="1"/>
        </w:numPr>
        <w:spacing w:after="80" w:line="290"/>
      </w:pPr>
      <w:r>
        <w:rPr>
          <w:rFonts w:ascii="Calibri" w:cs="Calibri" w:eastAsia="Calibri" w:hAnsi="Calibri"/>
          <w:sz w:val="22"/>
          <w:szCs w:val="22"/>
        </w:rPr>
        <w:t xml:space="preserve">Organised record-keeping</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MBA / PGDM (HR) or graduate with HR diploma</w:t>
      </w:r>
    </w:p>
    <w:p>
      <w:pPr>
        <w:pStyle w:val="ListParagraph"/>
        <w:numPr>
          <w:ilvl w:val="0"/>
          <w:numId w:val="1"/>
        </w:numPr>
        <w:spacing w:after="80" w:line="290"/>
      </w:pPr>
      <w:r>
        <w:rPr>
          <w:rFonts w:ascii="Calibri" w:cs="Calibri" w:eastAsia="Calibri" w:hAnsi="Calibri"/>
          <w:sz w:val="22"/>
          <w:szCs w:val="22"/>
        </w:rPr>
        <w:t xml:space="preserve">1–4 years in HR operations</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Experience with HRMS implementation</w:t>
      </w:r>
    </w:p>
    <w:p>
      <w:pPr>
        <w:pStyle w:val="ListParagraph"/>
        <w:numPr>
          <w:ilvl w:val="0"/>
          <w:numId w:val="1"/>
        </w:numPr>
        <w:spacing w:after="80" w:line="290"/>
      </w:pPr>
      <w:r>
        <w:rPr>
          <w:rFonts w:ascii="Calibri" w:cs="Calibri" w:eastAsia="Calibri" w:hAnsi="Calibri"/>
          <w:sz w:val="22"/>
          <w:szCs w:val="22"/>
        </w:rPr>
        <w:t xml:space="preserve">Exposure to POSH Internal Committee coordination</w:t>
      </w:r>
    </w:p>
    <w:p>
      <w:pPr>
        <w:pStyle w:val="ListParagraph"/>
        <w:numPr>
          <w:ilvl w:val="0"/>
          <w:numId w:val="1"/>
        </w:numPr>
        <w:spacing w:after="80" w:line="290"/>
      </w:pPr>
      <w:r>
        <w:rPr>
          <w:rFonts w:ascii="Calibri" w:cs="Calibri" w:eastAsia="Calibri" w:hAnsi="Calibri"/>
          <w:sz w:val="22"/>
          <w:szCs w:val="22"/>
        </w:rPr>
        <w:t xml:space="preserve">Regional language skills</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Joining formalities completed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Within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 of joining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Payroll inputs shared on 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[Day]</w:t>
            </w:r>
            <w:r>
              <w:rPr>
                <w:rFonts w:ascii="Calibri" w:cs="Calibri" w:eastAsia="Calibri" w:hAnsi="Calibri"/>
                <w:b w:val="false"/>
                <w:bCs w:val="false"/>
                <w:sz w:val="20"/>
                <w:szCs w:val="20"/>
              </w:rPr>
              <w:t xml:space="preserve"> of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query resolution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Within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working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file completeness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100%</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HR certification support</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mentioning the HR tools you have worked on and the employee strength you supported.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HR Executive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Executive Job Description</dc:title>
  <dc:subject>HR executive job description in Word: recruitment coordination, onboarding, attendance, PF/ESI records, employee files, skills, KPIs and pay range.</dc:subject>
  <dc:creator>BetterJobs.in</dc:creator>
  <cp:keywords>hr executive job description, hr executive job description format in word, hr executive roles and responsibilities, hr executive jd format, job description for hr executive in india, hr executive jd sample india</cp:keywords>
  <dc:description>Free HR Executive Job Description template from BetterJobs.in — https://betterjobs.in/hr-templates/hr-executive-job-description/</dc:description>
  <cp:lastModifiedBy>Un-named</cp:lastModifiedBy>
  <cp:revision>1</cp:revision>
  <dcterms:created xsi:type="dcterms:W3CDTF">2026-10-05T19:10:44.614Z</dcterms:created>
  <dcterms:modified xsi:type="dcterms:W3CDTF">2026-10-05T19:10:44.614Z</dcterms:modified>
</cp:coreProperties>
</file>

<file path=docProps/custom.xml><?xml version="1.0" encoding="utf-8"?>
<Properties xmlns="http://schemas.openxmlformats.org/officeDocument/2006/custom-properties" xmlns:vt="http://schemas.openxmlformats.org/officeDocument/2006/docPropsVTypes"/>
</file>