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EXIT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 /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On receipt of resignation (owner: HR Executive)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Log resignation in HRMS with date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Send acknowledgement within one working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 reporting manager and department head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notice period and compute last working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Issue acceptance letter after approval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Raise backfill requisition if approved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During notice (owner: HR Business Partner)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notice period guidelines and employee exit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Issue exit clearance form to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Notify IT and Admin of LWD and access cut-off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Schedule exit interview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leave balance and attendance for the final 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Process notice waiver or extension requests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On last working day (owner: HR Executive)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Conduct exit interview and record feedback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signed exit clearance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assets returned and access deactivated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gratuity claim form if eligible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personal email and address for future communication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After exit (owner: HR and Payroll)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Prepare full and final settlement and get approval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 F&amp;F and share the statement with the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Mark date of exit on EPFO and ESIC portals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Process gratuity payment where eligible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Issue relieving letter and experience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Remove from group insurance and other benefits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Issue Form 16 as per schedule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Close and archive the personnel file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Manager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Exit Checklist</dc:title>
  <dc:subject>Free HR exit checklist in Word for offboarding in India: resignation records, HRMS updates, PF and ESI exit, F&amp;F, gratuity, letters and file closure steps.</dc:subject>
  <dc:creator>BetterJobs.in</dc:creator>
  <cp:keywords>hr exit checklist, hr offboarding checklist, employee offboarding checklist india, hr checklist for employee exit, exit formalities checklist for hr</cp:keywords>
  <dc:description>Free HR Exit Checklist template from BetterJobs.in — https://betterjobs.in/hr-templates/hr-exit-checklist/</dc:description>
  <cp:lastModifiedBy>Un-named</cp:lastModifiedBy>
  <cp:revision>1</cp:revision>
  <dcterms:created xsi:type="dcterms:W3CDTF">2026-10-05T20:00:41.121Z</dcterms:created>
  <dcterms:modified xsi:type="dcterms:W3CDTF">2026-10-05T20:00:41.121Z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