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HR GENERALIST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Generalist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3–6 years across multiple HR functions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HR Generalist will manage the complete employee lifecycle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balancing hiring, onboarding, compliance, engagement, performance and exit processes as a hands-on HR partner to managers and employees.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end-to-end recruitment for staff-level roles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Run onboarding and induction, including statutory registrations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monthly payroll inputs, reimbursements and statutory deductions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compliance registers and liaise with consultants for returns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performance review cycles and track goal setting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Address employee grievances and conduct preliminary investigations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 training calendars and track attendance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Run engagement activities and pulse surveys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exits, exit interviews and full and final inputs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monthly HR MIS on headcount, attrition and hiring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Broad HR process knowledge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Working knowledge of labour laws and statutory compliance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 counselling and conflict resolution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Excel and HRMS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Multitasking and prioritisation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MBA / PGDM (HR) or equivalent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3–6 years in HR with exposure to multiple functions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in a manufacturing or multi-location set-up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 facilitation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analytics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Positions 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Exit interview coverage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 of resignations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Training hours per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hours/year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Grievances 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 allowance for site visits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Apply with your CV and a short list of HR areas you have independently handled.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HR Generalist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Generalist Job Description</dc:title>
  <dc:subject>HR generalist job description template in Word: end-to-end HR across hiring, onboarding, payroll inputs, compliance, engagement and exits, plus KPIs and CTC.</dc:subject>
  <dc:creator>BetterJobs.in</dc:creator>
  <cp:keywords>hr generalist job description, hr generalist job description format in word, hr generalist roles and responsibilities, hr generalist jd format, hr generalist job description sample, hr generalist jd sample india</cp:keywords>
  <dc:description>Free HR Generalist Job Description template from BetterJobs.in — https://betterjobs.in/hr-templates/hr-generalist-job-description/</dc:description>
  <cp:lastModifiedBy>Un-named</cp:lastModifiedBy>
  <cp:revision>1</cp:revision>
  <dcterms:created xsi:type="dcterms:W3CDTF">2026-10-05T20:20:58.094Z</dcterms:created>
  <dcterms:modified xsi:type="dcterms:W3CDTF">2026-10-05T20:20:58.094Z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