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APPOINTMENT AS PRESIDING OFFICER – INTERNAL COMMITTEE</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Appointment as Presiding Officer of the Internal Committee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inform you that the management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has appointed you as the Presiding Officer of the Internal Committee constituted under the Sexual Harassment of Women at Workplace (Prevention, Prohibition and Redressal) Act, 2013, vide order no. </w:t>
      </w:r>
      <w:r>
        <w:rPr>
          <w:rFonts w:ascii="Calibri" w:cs="Calibri" w:eastAsia="Calibri" w:hAnsi="Calibri"/>
          <w:sz w:val="22"/>
          <w:szCs w:val="22"/>
          <w:highlight w:val="yellow"/>
        </w:rPr>
        <w:t xml:space="preserve">[Reference Number]</w:t>
      </w:r>
      <w:r>
        <w:rPr>
          <w:rFonts w:ascii="Calibri" w:cs="Calibri" w:eastAsia="Calibri" w:hAnsi="Calibri"/>
          <w:sz w:val="22"/>
          <w:szCs w:val="22"/>
        </w:rPr>
        <w:t xml:space="preserve"> dated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This appointment recognises your seniority, integrity and the trust that colleagues place in you.</w:t>
      </w:r>
    </w:p>
    <w:p>
      <w:pPr>
        <w:pStyle w:val="Heading2"/>
        <w:spacing w:after="100" w:before="240"/>
      </w:pPr>
      <w:r>
        <w:rPr>
          <w:rFonts w:ascii="Calibri" w:cs="Calibri" w:eastAsia="Calibri" w:hAnsi="Calibri"/>
          <w:b/>
          <w:bCs/>
          <w:color w:val="0B1B3F"/>
          <w:sz w:val="24"/>
          <w:szCs w:val="24"/>
        </w:rPr>
        <w:t xml:space="preserve">Your Responsibilities</w:t>
      </w:r>
    </w:p>
    <w:p>
      <w:pPr>
        <w:pStyle w:val="ListParagraph"/>
        <w:numPr>
          <w:ilvl w:val="0"/>
          <w:numId w:val="2"/>
        </w:numPr>
        <w:spacing w:after="80" w:line="290"/>
      </w:pPr>
      <w:r>
        <w:rPr>
          <w:rFonts w:ascii="Calibri" w:cs="Calibri" w:eastAsia="Calibri" w:hAnsi="Calibri"/>
          <w:sz w:val="22"/>
          <w:szCs w:val="22"/>
        </w:rPr>
        <w:t xml:space="preserve">Chair meetings of the Internal Committee and ensure the required quorum is present.</w:t>
      </w:r>
    </w:p>
    <w:p>
      <w:pPr>
        <w:pStyle w:val="ListParagraph"/>
        <w:numPr>
          <w:ilvl w:val="0"/>
          <w:numId w:val="2"/>
        </w:numPr>
        <w:spacing w:after="80" w:line="290"/>
      </w:pPr>
      <w:r>
        <w:rPr>
          <w:rFonts w:ascii="Calibri" w:cs="Calibri" w:eastAsia="Calibri" w:hAnsi="Calibri"/>
          <w:sz w:val="22"/>
          <w:szCs w:val="22"/>
        </w:rPr>
        <w:t xml:space="preserve">Receive complaints, guide complainants on the process and record them properly.</w:t>
      </w:r>
    </w:p>
    <w:p>
      <w:pPr>
        <w:pStyle w:val="ListParagraph"/>
        <w:numPr>
          <w:ilvl w:val="0"/>
          <w:numId w:val="2"/>
        </w:numPr>
        <w:spacing w:after="80" w:line="290"/>
      </w:pPr>
      <w:r>
        <w:rPr>
          <w:rFonts w:ascii="Calibri" w:cs="Calibri" w:eastAsia="Calibri" w:hAnsi="Calibri"/>
          <w:sz w:val="22"/>
          <w:szCs w:val="22"/>
        </w:rPr>
        <w:t xml:space="preserve">Lead inquiries in line with principles of natural justice, giving both parties a fair hearing.</w:t>
      </w:r>
    </w:p>
    <w:p>
      <w:pPr>
        <w:pStyle w:val="ListParagraph"/>
        <w:numPr>
          <w:ilvl w:val="0"/>
          <w:numId w:val="2"/>
        </w:numPr>
        <w:spacing w:after="80" w:line="290"/>
      </w:pPr>
      <w:r>
        <w:rPr>
          <w:rFonts w:ascii="Calibri" w:cs="Calibri" w:eastAsia="Calibri" w:hAnsi="Calibri"/>
          <w:sz w:val="22"/>
          <w:szCs w:val="22"/>
        </w:rPr>
        <w:t xml:space="preserve">Consider requests for conciliation where the complainant asks for it, without monetary settlement.</w:t>
      </w:r>
    </w:p>
    <w:p>
      <w:pPr>
        <w:pStyle w:val="ListParagraph"/>
        <w:numPr>
          <w:ilvl w:val="0"/>
          <w:numId w:val="2"/>
        </w:numPr>
        <w:spacing w:after="80" w:line="290"/>
      </w:pPr>
      <w:r>
        <w:rPr>
          <w:rFonts w:ascii="Calibri" w:cs="Calibri" w:eastAsia="Calibri" w:hAnsi="Calibri"/>
          <w:sz w:val="22"/>
          <w:szCs w:val="22"/>
        </w:rPr>
        <w:t xml:space="preserve">Ensure the inquiry is completed within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days or the period prescribed under current rules.</w:t>
      </w:r>
    </w:p>
    <w:p>
      <w:pPr>
        <w:pStyle w:val="ListParagraph"/>
        <w:numPr>
          <w:ilvl w:val="0"/>
          <w:numId w:val="2"/>
        </w:numPr>
        <w:spacing w:after="80" w:line="290"/>
      </w:pPr>
      <w:r>
        <w:rPr>
          <w:rFonts w:ascii="Calibri" w:cs="Calibri" w:eastAsia="Calibri" w:hAnsi="Calibri"/>
          <w:sz w:val="22"/>
          <w:szCs w:val="22"/>
        </w:rPr>
        <w:t xml:space="preserve">Sign and submit the inquiry report and recommendations to the employer.</w:t>
      </w:r>
    </w:p>
    <w:p>
      <w:pPr>
        <w:pStyle w:val="ListParagraph"/>
        <w:numPr>
          <w:ilvl w:val="0"/>
          <w:numId w:val="2"/>
        </w:numPr>
        <w:spacing w:after="80" w:line="290"/>
      </w:pPr>
      <w:r>
        <w:rPr>
          <w:rFonts w:ascii="Calibri" w:cs="Calibri" w:eastAsia="Calibri" w:hAnsi="Calibri"/>
          <w:sz w:val="22"/>
          <w:szCs w:val="22"/>
        </w:rPr>
        <w:t xml:space="preserve">Contribute to the annual report and awareness programmes.</w:t>
      </w:r>
    </w:p>
    <w:p>
      <w:pPr>
        <w:pStyle w:val="Heading2"/>
        <w:spacing w:after="100" w:before="240"/>
      </w:pPr>
      <w:r>
        <w:rPr>
          <w:rFonts w:ascii="Calibri" w:cs="Calibri" w:eastAsia="Calibri" w:hAnsi="Calibri"/>
          <w:b/>
          <w:bCs/>
          <w:color w:val="0B1B3F"/>
          <w:sz w:val="24"/>
          <w:szCs w:val="24"/>
        </w:rPr>
        <w:t xml:space="preserve">Tenure and Support</w:t>
      </w:r>
    </w:p>
    <w:p>
      <w:pPr>
        <w:spacing w:after="160" w:line="300"/>
      </w:pPr>
      <w:r>
        <w:rPr>
          <w:rFonts w:ascii="Calibri" w:cs="Calibri" w:eastAsia="Calibri" w:hAnsi="Calibri"/>
          <w:sz w:val="22"/>
          <w:szCs w:val="22"/>
        </w:rPr>
        <w:t xml:space="preserve">Your appointment is for a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 from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unless the committee is reconstituted earlier. The company will provide you with training on the Act and inquiry procedure, reasonable time away from regular duties for committee work, and a secure place to hold meetings and store records. You will be protected from any form of retaliation for decisions taken in good faith as Presiding Officer.</w:t>
      </w:r>
    </w:p>
    <w:p>
      <w:pPr>
        <w:pStyle w:val="Heading2"/>
        <w:spacing w:after="100" w:before="240"/>
      </w:pPr>
      <w:r>
        <w:rPr>
          <w:rFonts w:ascii="Calibri" w:cs="Calibri" w:eastAsia="Calibri" w:hAnsi="Calibri"/>
          <w:b/>
          <w:bCs/>
          <w:color w:val="0B1B3F"/>
          <w:sz w:val="24"/>
          <w:szCs w:val="24"/>
        </w:rPr>
        <w:t xml:space="preserve">Confidentiality</w:t>
      </w:r>
    </w:p>
    <w:p>
      <w:pPr>
        <w:spacing w:after="160" w:line="300"/>
      </w:pPr>
      <w:r>
        <w:rPr>
          <w:rFonts w:ascii="Calibri" w:cs="Calibri" w:eastAsia="Calibri" w:hAnsi="Calibri"/>
          <w:sz w:val="22"/>
          <w:szCs w:val="22"/>
        </w:rPr>
        <w:t xml:space="preserve">You are required to keep the identity of the parties and witnesses, the contents of complaints and inquiry proceedings, and the committee's recommendations strictly confidential, and to sign the committee confidentiality declaration.</w:t>
      </w:r>
    </w:p>
    <w:p>
      <w:pPr>
        <w:spacing w:after="160" w:line="300"/>
      </w:pPr>
      <w:r>
        <w:rPr>
          <w:rFonts w:ascii="Calibri" w:cs="Calibri" w:eastAsia="Calibri" w:hAnsi="Calibri"/>
          <w:sz w:val="22"/>
          <w:szCs w:val="22"/>
        </w:rPr>
        <w:t xml:space="preserve">Kindly sign the duplicate copy of this letter as a token of your acceptance and return it to </w:t>
      </w:r>
      <w:r>
        <w:rPr>
          <w:rFonts w:ascii="Calibri" w:cs="Calibri" w:eastAsia="Calibri" w:hAnsi="Calibri"/>
          <w:sz w:val="22"/>
          <w:szCs w:val="22"/>
          <w:highlight w:val="yellow"/>
        </w:rPr>
        <w:t xml:space="preserve">[HR Name]</w:t>
      </w:r>
      <w:r>
        <w:rPr>
          <w:rFonts w:ascii="Calibri" w:cs="Calibri" w:eastAsia="Calibri" w:hAnsi="Calibri"/>
          <w:sz w:val="22"/>
          <w:szCs w:val="22"/>
        </w:rPr>
        <w:t xml:space="preserve">, HR Department,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regards,</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Signature: ____________</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Committee Appointment Letter</dc:title>
  <dc:subject>Free Internal Committee appointment letter in Word for the POSH presiding officer: role, duties, tenure, confidentiality and acceptance. Edit and issue today.</dc:subject>
  <dc:creator>BetterJobs.in</dc:creator>
  <cp:keywords>internal committee appointment letter, presiding officer appointment letter posh, ic presiding officer letter format, posh presiding officer appointment word, internal complaints committee letter india</cp:keywords>
  <dc:description>Free Internal Committee Appointment Letter template from BetterJobs.in — https://betterjobs.in/hr-templates/internal-committee-appointment-letter/</dc:description>
  <cp:lastModifiedBy>Un-named</cp:lastModifiedBy>
  <cp:revision>1</cp:revision>
  <dcterms:created xsi:type="dcterms:W3CDTF">2026-10-05T19:11:50.425Z</dcterms:created>
  <dcterms:modified xsi:type="dcterms:W3CDTF">2026-10-05T19:11:50.425Z</dcterms:modified>
</cp:coreProperties>
</file>

<file path=docProps/custom.xml><?xml version="1.0" encoding="utf-8"?>
<Properties xmlns="http://schemas.openxmlformats.org/officeDocument/2006/custom-properties" xmlns:vt="http://schemas.openxmlformats.org/officeDocument/2006/docPropsVTypes"/>
</file>