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INTERNET USAGE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Access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[Office Wi-Fi / LAN / Data Card]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that internet access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networks and devices is provided mainly for business purposes.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Rules I Will Follow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Limited personal browsing is allowed only during breaks and must not affect work or network performance.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try to access blocked categories such as gambling, adult content, piracy or hacking tools, or use proxies or VPNs to bypass filters.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download software, movies, music or large files unrelated to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stream video or music in a way that slows the network for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connect personal phones only to the guest Wi-Fi, not the corporate network.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social media I will not share confidential information, post on behalf of the company without approval, or make offensive remarks about colleagues or customers.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Company-Provided Data Cards (if issued)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Device / SIM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Data 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internet activity on company networks is logged and may be reviewed for security and compliance, and that misuse may lead to withdrawal of access and disciplinary action.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Usage Acknowledgement</dc:title>
  <dc:subject>Free internet usage acknowledgement form in Word: office Wi-Fi rules, blocked categories, downloads, streaming, social media and monitoring for employees.</dc:subject>
  <dc:creator>BetterJobs.in</dc:creator>
  <cp:keywords>internet usage acknowledgement, internet usage policy form, office internet use declaration, wifi usage policy employee, internet policy acknowledgement</cp:keywords>
  <dc:description>Free Internet Usage Acknowledgement template from BetterJobs.in — https://betterjobs.in/hr-templates/internet-usage-acknowledgement/</dc:description>
  <cp:lastModifiedBy>Un-named</cp:lastModifiedBy>
  <cp:revision>1</cp:revision>
  <dcterms:created xsi:type="dcterms:W3CDTF">2026-10-05T17:51:22.320Z</dcterms:created>
  <dcterms:modified xsi:type="dcterms:W3CDTF">2026-10-05T17:51:22.320Z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