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JOINING FORMALITIES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 / 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HR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HR – Documentation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appointment letter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form filled and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Original documents verified and copies retained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consent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Nominee and family details declarations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Personnel file opened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HR – Statutory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obtained or existing UAN collected and linked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PF declaration signed and EPFO formalities initiated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ESIC registration done (if eligible)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nomination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Entry made in statutory employee register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Payroll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created in payroll with CTC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and tax regime choice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structure and pay date communicated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IT and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Official email and system logins created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/ desktop issued with asset acknowledgement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and access card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Workstation allotted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/ biometric enrolment done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and team introduction done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expectations and 30-day goals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Buddy assigned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Policy Acknowledgements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POSH policy and Internal Committee details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and attendance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IT acceptable-use and confidentiality policy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Remarks / pending items: ______________________________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Joining Formalities Checklist</dc:title>
  <dc:subject>Free joining formalities checklist in Word for Indian HR: documents, PF/ESI, payroll, IT access, induction and policy sign-offs, grouped by responsible team.</dc:subject>
  <dc:creator>BetterJobs.in</dc:creator>
  <cp:keywords>joining formalities checklist, joining formalities for new employee, hr joining formalities list, joining formalities in india, joining formalities checklist excel word, onboarding formalities checklist</cp:keywords>
  <dc:description>Free Joining Formalities Checklist template from BetterJobs.in — https://betterjobs.in/hr-templates/joining-formalities-checklist/</dc:description>
  <cp:lastModifiedBy>Un-named</cp:lastModifiedBy>
  <cp:revision>1</cp:revision>
  <dcterms:created xsi:type="dcterms:W3CDTF">2026-10-05T17:58:08.160Z</dcterms:created>
  <dcterms:modified xsi:type="dcterms:W3CDTF">2026-10-05T17:58:08.160Z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