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RECONCILIATION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[Month, Year]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[Leave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Sources Compared: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[HRMS / Leave Register]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vs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[Attendance System]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vs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[Payroll]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Employee-wise Comparison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per HRMS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 per Attendance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LWP per 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Difference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Cause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[Open/Closed]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[Open/Closed]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[Open/Closed]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[Open/Closed]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Cause Codes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C1 – Leave approved after payroll cut-off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C2 – Missed punch / attendance not regularised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C3 – Wrong leave type recorded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C4 – Leave taken without application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C5 – Manual edit not synced between systems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C6 – Other (explain)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reviewed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with differences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Corrections completed before 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Carried to next month as arrears /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 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Reconciliation Sheet</dc:title>
  <dc:subject>Leave reconciliation sheet in Word: match HRMS balances with attendance, leave register and payroll LWP, list differences and track corrections. Free.</dc:subject>
  <dc:creator>BetterJobs.in</dc:creator>
  <cp:keywords>leave reconciliation sheet, leave reconciliation format, leave balance reconciliation, attendance and leave reconciliation, lwp reconciliation with payroll, leave reconciliation template</cp:keywords>
  <dc:description>Free Leave Reconciliation Sheet template from BetterJobs.in — https://betterjobs.in/hr-templates/leave-reconciliation-sheet/</dc:description>
  <cp:lastModifiedBy>Un-named</cp:lastModifiedBy>
  <cp:revision>1</cp:revision>
  <dcterms:created xsi:type="dcterms:W3CDTF">2026-10-05T19:59:49.502Z</dcterms:created>
  <dcterms:modified xsi:type="dcterms:W3CDTF">2026-10-05T19:59:49.502Z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