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MONTHLY ATTENDANCE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 / Team: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Attendance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Total Days in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[No.]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  <w:gridCol w:w="74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Week 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Late 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 Hours (Approved)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LOP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Paid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[Days present]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Leave Breakup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Earned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Comp-Off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 Duty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Notes for Payroll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Paid days = present days + paid leave + weekly offs + paid holidays.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Overtime is paid as per applicable law and company policy, only for hours approved in writing.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correction after submission must be raised through an attendance regularisation form.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Submitted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Payroll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Executive]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Attendance Sheet</dc:title>
  <dc:subject>Free monthly attendance sheet in Word: week-wise attendance, late marks, overtime hours and paid-day totals ready for payroll. Download and edit.</dc:subject>
  <dc:creator>BetterJobs.in</dc:creator>
  <cp:keywords>monthly attendance sheet, monthly attendance sheet format, monthly attendance sheet in word, staff monthly attendance template, attendance sheet for salary calculation</cp:keywords>
  <dc:description>Free Monthly Attendance Sheet template from BetterJobs.in — https://betterjobs.in/hr-templates/monthly-attendance-sheet/</dc:description>
  <cp:lastModifiedBy>Un-named</cp:lastModifiedBy>
  <cp:revision>1</cp:revision>
  <dcterms:created xsi:type="dcterms:W3CDTF">2026-10-05T17:58:40.911Z</dcterms:created>
  <dcterms:modified xsi:type="dcterms:W3CDTF">2026-10-05T17:58:40.911Z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