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ATTENDANCE SUMMARY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Headline Figures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on 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Unplanned absenteeism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late 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overtime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Formulas: Attendance % = days present ÷ scheduled working days × 100. Unplanned absenteeism % = unapproved or same-day absence days ÷ scheduled working days × 100.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Department-wise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Absenteeism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Late 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Comp-Offs Earned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Observations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Absenteeism in Production rose after the festival week.]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Overtime in Dispatch concentrated in the last week of the month.]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Late marks reduced after the revised shift timing.]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Actions Proposed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Attendance Summary</dc:title>
  <dc:subject>Monthly attendance summary report in Word: department-wise attendance %, absenteeism, late marks, overtime hours and actions for management. Free, editable.</dc:subject>
  <dc:creator>BetterJobs.in</dc:creator>
  <cp:keywords>monthly attendance summary, monthly attendance report format, attendance summary report, department wise attendance report, absenteeism report format</cp:keywords>
  <dc:description>Free Monthly Attendance Summary template from BetterJobs.in — https://betterjobs.in/hr-templates/monthly-attendance-summary/</dc:description>
  <cp:lastModifiedBy>Un-named</cp:lastModifiedBy>
  <cp:revision>1</cp:revision>
  <dcterms:created xsi:type="dcterms:W3CDTF">2026-10-05T17:59:15.302Z</dcterms:created>
  <dcterms:modified xsi:type="dcterms:W3CDTF">2026-10-05T17:59:15.302Z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