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MONTHLY LEAVE REPORT – [MONTH YYYY]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Metric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This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Month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Headcount (average)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Working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leave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Unplanned leave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Absenteeism rate (unplanned days ÷ scheduled days × 100)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LWP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Unauthorised absence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Leave by Department and Type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78"/>
        <w:gridCol w:w="1078"/>
        <w:gridCol w:w="1078"/>
        <w:gridCol w:w="1078"/>
        <w:gridCol w:w="1078"/>
        <w:gridCol w:w="1078"/>
        <w:gridCol w:w="1078"/>
        <w:gridCol w:w="1078"/>
        <w:gridCol w:w="107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Headcount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Maternity / Paternity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 Off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LWP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Long Absences (over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[Number]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days)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Return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 / Support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[Welfare call / Cover arranged]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Observations and Actions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[Observation, e.g. unplanned leave rose in Department around Festival / Season]</w:t>
      </w:r>
      <w:r>
        <w:rPr>
          <w:rFonts w:ascii="Calibri" w:cs="Calibri" w:eastAsia="Calibri" w:hAnsi="Calibri"/>
          <w:sz w:val="22"/>
          <w:szCs w:val="22"/>
        </w:rPr>
        <w:t xml:space="preserve"> – Action: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[Plan leave rota earlier]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[Observation on unauthorised absence]</w:t>
      </w:r>
      <w:r>
        <w:rPr>
          <w:rFonts w:ascii="Calibri" w:cs="Calibri" w:eastAsia="Calibri" w:hAnsi="Calibri"/>
          <w:sz w:val="22"/>
          <w:szCs w:val="22"/>
        </w:rPr>
        <w:t xml:space="preserve"> – Action: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[Managers to follow up as per policy with fair hearing]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[Observation on leave balances or lapses]</w:t>
      </w:r>
      <w:r>
        <w:rPr>
          <w:rFonts w:ascii="Calibri" w:cs="Calibri" w:eastAsia="Calibri" w:hAnsi="Calibri"/>
          <w:sz w:val="22"/>
          <w:szCs w:val="22"/>
        </w:rPr>
        <w:t xml:space="preserve"> – Action: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[Encourage planned EL use before year-end]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Leave Report</dc:title>
  <dc:subject>Monthly leave report format in Word for management: leave days by type and department, absenteeism rate, LWP, long absences and actions. Free template.</dc:subject>
  <dc:creator>BetterJobs.in</dc:creator>
  <cp:keywords>monthly leave report, monthly leave report format, leave mis report, absenteeism report format, department wise leave report, monthly attendance and leave report</cp:keywords>
  <dc:description>Free Monthly Leave Report template from BetterJobs.in — https://betterjobs.in/hr-templates/monthly-leave-report/</dc:description>
  <cp:lastModifiedBy>Un-named</cp:lastModifiedBy>
  <cp:revision>1</cp:revision>
  <dcterms:created xsi:type="dcterms:W3CDTF">2026-10-05T17:59:22.444Z</dcterms:created>
  <dcterms:modified xsi:type="dcterms:W3CDTF">2026-10-05T17:59:22.444Z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