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Cloud Engineer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Cloud Engineer in the Cloud Infrastructure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Certification fees may be reimbursed as per the company's learning policy.</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Design, deploy and manage workloads on AWS, Azure or GCP</w:t>
      </w:r>
    </w:p>
    <w:p>
      <w:pPr>
        <w:pStyle w:val="ListParagraph"/>
        <w:numPr>
          <w:ilvl w:val="0"/>
          <w:numId w:val="1"/>
        </w:numPr>
        <w:spacing w:after="80" w:line="290"/>
      </w:pPr>
      <w:r>
        <w:rPr>
          <w:rFonts w:ascii="Calibri" w:cs="Calibri" w:eastAsia="Calibri" w:hAnsi="Calibri"/>
          <w:sz w:val="22"/>
          <w:szCs w:val="22"/>
        </w:rPr>
        <w:t xml:space="preserve">Manage IAM, networking, storage and security configurations</w:t>
      </w:r>
    </w:p>
    <w:p>
      <w:pPr>
        <w:pStyle w:val="ListParagraph"/>
        <w:numPr>
          <w:ilvl w:val="0"/>
          <w:numId w:val="1"/>
        </w:numPr>
        <w:spacing w:after="80" w:line="290"/>
      </w:pPr>
      <w:r>
        <w:rPr>
          <w:rFonts w:ascii="Calibri" w:cs="Calibri" w:eastAsia="Calibri" w:hAnsi="Calibri"/>
          <w:sz w:val="22"/>
          <w:szCs w:val="22"/>
        </w:rPr>
        <w:t xml:space="preserve">Monitor cost and optimise cloud spend</w:t>
      </w:r>
    </w:p>
    <w:p>
      <w:pPr>
        <w:pStyle w:val="ListParagraph"/>
        <w:numPr>
          <w:ilvl w:val="0"/>
          <w:numId w:val="1"/>
        </w:numPr>
        <w:spacing w:after="80" w:line="290"/>
      </w:pPr>
      <w:r>
        <w:rPr>
          <w:rFonts w:ascii="Calibri" w:cs="Calibri" w:eastAsia="Calibri" w:hAnsi="Calibri"/>
          <w:sz w:val="22"/>
          <w:szCs w:val="22"/>
        </w:rPr>
        <w:t xml:space="preserve">Automate provisioning using infrastructure as code</w:t>
      </w:r>
    </w:p>
    <w:p>
      <w:pPr>
        <w:pStyle w:val="ListParagraph"/>
        <w:numPr>
          <w:ilvl w:val="0"/>
          <w:numId w:val="1"/>
        </w:numPr>
        <w:spacing w:after="80" w:line="290"/>
      </w:pPr>
      <w:r>
        <w:rPr>
          <w:rFonts w:ascii="Calibri" w:cs="Calibri" w:eastAsia="Calibri" w:hAnsi="Calibri"/>
          <w:sz w:val="22"/>
          <w:szCs w:val="22"/>
        </w:rPr>
        <w:t xml:space="preserve">Support migrations and disaster-recovery drills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Certification Reimbursement (as per policy)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Cloud Engineer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Cloud certification copies, if any</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Cloud Engineer</dc:title>
  <dc:subject>Free cloud engineer offer letter format in Word covering AWS, Azure or GCP operations and cost control, CTC breakup and notice period. Download and edit.</dc:subject>
  <dc:creator>BetterJobs.in</dc:creator>
  <cp:keywords>offer letter format for cloud engineer, cloud engineer offer letter word, cloud engineer offer letter sample, cloud engineer appointment offer letter, cloud engineer offer letter template india</cp:keywords>
  <dc:description>Free Offer Letter Format for Cloud Engineer template from BetterJobs.in — https://betterjobs.in/hr-templates/offer-letter-format-for-cloud-engineer/</dc:description>
  <cp:lastModifiedBy>Un-named</cp:lastModifiedBy>
  <cp:revision>1</cp:revision>
  <dcterms:created xsi:type="dcterms:W3CDTF">2026-10-05T17:58:07.956Z</dcterms:created>
  <dcterms:modified xsi:type="dcterms:W3CDTF">2026-10-05T17:58:07.956Z</dcterms:modified>
</cp:coreProperties>
</file>

<file path=docProps/custom.xml><?xml version="1.0" encoding="utf-8"?>
<Properties xmlns="http://schemas.openxmlformats.org/officeDocument/2006/custom-properties" xmlns:vt="http://schemas.openxmlformats.org/officeDocument/2006/docPropsVTypes"/>
</file>