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Project: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[Project Name]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[Project Name]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with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 will initially be posted at our </w:t>
      </w:r>
      <w:r>
        <w:rPr>
          <w:rFonts w:ascii="Calibri" w:cs="Calibri" w:eastAsia="Calibri" w:hAnsi="Calibri"/>
          <w:sz w:val="22"/>
          <w:szCs w:val="22"/>
          <w:highlight w:val="yellow"/>
        </w:rPr>
        <w:t xml:space="preserve">[Project Name]</w:t>
      </w:r>
      <w:r>
        <w:rPr>
          <w:rFonts w:ascii="Calibri" w:cs="Calibri" w:eastAsia="Calibri" w:hAnsi="Calibri"/>
          <w:sz w:val="22"/>
          <w:szCs w:val="22"/>
        </w:rPr>
        <w:t xml:space="preserve"> site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the Project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Please report at the site office on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Compensation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Site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Outstation / Remote Area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Monthly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Annual CTC: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Site and outstation allowances are payable only while you are posted at a project site and will be revised if you are transferred to an office posting.</w:t>
      </w:r>
    </w:p>
    <w:p>
      <w:pPr>
        <w:pStyle w:val="Heading2"/>
        <w:spacing w:after="100" w:before="240"/>
      </w:pPr>
      <w:r>
        <w:rPr>
          <w:rFonts w:ascii="Calibri" w:cs="Calibri" w:eastAsia="Calibri" w:hAnsi="Calibri"/>
          <w:b/>
          <w:bCs/>
          <w:color w:val="0B1B3F"/>
          <w:sz w:val="24"/>
          <w:szCs w:val="24"/>
        </w:rPr>
        <w:t xml:space="preserve">2. Site Facilities</w:t>
      </w:r>
    </w:p>
    <w:p>
      <w:pPr>
        <w:spacing w:after="160" w:line="300"/>
      </w:pPr>
      <w:r>
        <w:rPr>
          <w:rFonts w:ascii="Calibri" w:cs="Calibri" w:eastAsia="Calibri" w:hAnsi="Calibri"/>
          <w:sz w:val="22"/>
          <w:szCs w:val="22"/>
        </w:rPr>
        <w:t xml:space="preserve">Accommodation will be provided at the site camp / rented accommodation, with </w:t>
      </w:r>
      <w:r>
        <w:rPr>
          <w:rFonts w:ascii="Calibri" w:cs="Calibri" w:eastAsia="Calibri" w:hAnsi="Calibri"/>
          <w:sz w:val="22"/>
          <w:szCs w:val="22"/>
          <w:highlight w:val="yellow"/>
        </w:rPr>
        <w:t xml:space="preserve">[Mess / Food Allowance]</w:t>
      </w:r>
      <w:r>
        <w:rPr>
          <w:rFonts w:ascii="Calibri" w:cs="Calibri" w:eastAsia="Calibri" w:hAnsi="Calibri"/>
          <w:sz w:val="22"/>
          <w:szCs w:val="22"/>
        </w:rPr>
        <w:t xml:space="preserve">. For remote sites, you will be eligible for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hometown visits a year with travel reimbursed as per policy.</w:t>
      </w:r>
    </w:p>
    <w:p>
      <w:pPr>
        <w:pStyle w:val="Heading2"/>
        <w:spacing w:after="100" w:before="240"/>
      </w:pPr>
      <w:r>
        <w:rPr>
          <w:rFonts w:ascii="Calibri" w:cs="Calibri" w:eastAsia="Calibri" w:hAnsi="Calibri"/>
          <w:b/>
          <w:bCs/>
          <w:color w:val="0B1B3F"/>
          <w:sz w:val="24"/>
          <w:szCs w:val="24"/>
        </w:rPr>
        <w:t xml:space="preserve">3. Safety and Site Responsibilities</w:t>
      </w:r>
    </w:p>
    <w:p>
      <w:pPr>
        <w:pStyle w:val="ListParagraph"/>
        <w:numPr>
          <w:ilvl w:val="0"/>
          <w:numId w:val="2"/>
        </w:numPr>
        <w:spacing w:after="80" w:line="290"/>
      </w:pPr>
      <w:r>
        <w:rPr>
          <w:rFonts w:ascii="Calibri" w:cs="Calibri" w:eastAsia="Calibri" w:hAnsi="Calibri"/>
          <w:sz w:val="22"/>
          <w:szCs w:val="22"/>
        </w:rPr>
        <w:t xml:space="preserve">You shall complete the site safety induction before starting work and wear helmet, safety shoes, reflective jacket and other PPE at all times on site.</w:t>
      </w:r>
    </w:p>
    <w:p>
      <w:pPr>
        <w:pStyle w:val="ListParagraph"/>
        <w:numPr>
          <w:ilvl w:val="0"/>
          <w:numId w:val="2"/>
        </w:numPr>
        <w:spacing w:after="80" w:line="290"/>
      </w:pPr>
      <w:r>
        <w:rPr>
          <w:rFonts w:ascii="Calibri" w:cs="Calibri" w:eastAsia="Calibri" w:hAnsi="Calibri"/>
          <w:sz w:val="22"/>
          <w:szCs w:val="22"/>
        </w:rPr>
        <w:t xml:space="preserve">You shall follow permit-to-work procedures for work at height, excavation, hot work and electrical work, and stop any unsafe activity under your supervision.</w:t>
      </w:r>
    </w:p>
    <w:p>
      <w:pPr>
        <w:pStyle w:val="ListParagraph"/>
        <w:numPr>
          <w:ilvl w:val="0"/>
          <w:numId w:val="2"/>
        </w:numPr>
        <w:spacing w:after="80" w:line="290"/>
      </w:pPr>
      <w:r>
        <w:rPr>
          <w:rFonts w:ascii="Calibri" w:cs="Calibri" w:eastAsia="Calibri" w:hAnsi="Calibri"/>
          <w:sz w:val="22"/>
          <w:szCs w:val="22"/>
        </w:rPr>
        <w:t xml:space="preserve">You are responsible for ensuring that workers and subcontractor staff under your supervision follow safety rules and toolbox talks.</w:t>
      </w:r>
    </w:p>
    <w:p>
      <w:pPr>
        <w:pStyle w:val="ListParagraph"/>
        <w:numPr>
          <w:ilvl w:val="0"/>
          <w:numId w:val="2"/>
        </w:numPr>
        <w:spacing w:after="80" w:line="290"/>
      </w:pPr>
      <w:r>
        <w:rPr>
          <w:rFonts w:ascii="Calibri" w:cs="Calibri" w:eastAsia="Calibri" w:hAnsi="Calibri"/>
          <w:sz w:val="22"/>
          <w:szCs w:val="22"/>
        </w:rPr>
        <w:t xml:space="preserve">Accidents and near-misses must be reported immediately to the site safety officer.</w:t>
      </w:r>
    </w:p>
    <w:p>
      <w:pPr>
        <w:pStyle w:val="ListParagraph"/>
        <w:numPr>
          <w:ilvl w:val="0"/>
          <w:numId w:val="2"/>
        </w:numPr>
        <w:spacing w:after="80" w:line="290"/>
      </w:pPr>
      <w:r>
        <w:rPr>
          <w:rFonts w:ascii="Calibri" w:cs="Calibri" w:eastAsia="Calibri" w:hAnsi="Calibri"/>
          <w:sz w:val="22"/>
          <w:szCs w:val="22"/>
        </w:rPr>
        <w:t xml:space="preserve">You shall maintain accurate measurement records, daily progress reports and material registers, and certify only work actually executed.</w:t>
      </w:r>
    </w:p>
    <w:p>
      <w:pPr>
        <w:pStyle w:val="Heading2"/>
        <w:spacing w:after="100" w:before="240"/>
      </w:pPr>
      <w:r>
        <w:rPr>
          <w:rFonts w:ascii="Calibri" w:cs="Calibri" w:eastAsia="Calibri" w:hAnsi="Calibri"/>
          <w:b/>
          <w:bCs/>
          <w:color w:val="0B1B3F"/>
          <w:sz w:val="24"/>
          <w:szCs w:val="24"/>
        </w:rPr>
        <w:t xml:space="preserve">4. Working Hours and Transfer</w:t>
      </w:r>
    </w:p>
    <w:p>
      <w:pPr>
        <w:spacing w:after="160" w:line="300"/>
      </w:pPr>
      <w:r>
        <w:rPr>
          <w:rFonts w:ascii="Calibri" w:cs="Calibri" w:eastAsia="Calibri" w:hAnsi="Calibri"/>
          <w:sz w:val="22"/>
          <w:szCs w:val="22"/>
        </w:rPr>
        <w:t xml:space="preserve">Site working hours are </w:t>
      </w:r>
      <w:r>
        <w:rPr>
          <w:rFonts w:ascii="Calibri" w:cs="Calibri" w:eastAsia="Calibri" w:hAnsi="Calibri"/>
          <w:sz w:val="22"/>
          <w:szCs w:val="22"/>
          <w:highlight w:val="yellow"/>
        </w:rPr>
        <w:t xml:space="preserve">[Timing]</w:t>
      </w:r>
      <w:r>
        <w:rPr>
          <w:rFonts w:ascii="Calibri" w:cs="Calibri" w:eastAsia="Calibri" w:hAnsi="Calibri"/>
          <w:sz w:val="22"/>
          <w:szCs w:val="22"/>
        </w:rPr>
        <w:t xml:space="preserve">, six days a week, and you may be required to work on Sundays or extended hours during critical activities, with compensatory off as per policy. You may be transferred to any project or office of the company in India.</w:t>
      </w:r>
      <w:r>
        <w:br/>
        <w:t xml:space="preserve"/>
      </w:r>
      <w:r>
        <w:rPr>
          <w:rFonts w:ascii="Calibri" w:cs="Calibri" w:eastAsia="Calibri" w:hAnsi="Calibri"/>
          <w:sz w:val="22"/>
          <w:szCs w:val="22"/>
        </w:rPr>
        <w:br/>
        <w:t xml:space="preserve">This offer is subject to verification of your qualifications, experience and a medical fitness check.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Please bring your certificates, PAN, Aadhaar (last 4 digits / masked copy), UAN and bank details, and return the signed copy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faithfully,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Construction Company</dc:title>
  <dc:subject>Free construction company offer letter in Word for site engineers and supervisors: project posting, site allowance, safety and PPE, transfers and camp stay.</dc:subject>
  <dc:creator>BetterJobs.in</dc:creator>
  <cp:keywords>offer letter format for construction company, site engineer offer letter format, civil engineer offer letter word, construction job offer letter india, project engineer offer letter sample, site supervisor offer letter</cp:keywords>
  <dc:description>Free Offer Letter Format for Construction Company template from BetterJobs.in — https://betterjobs.in/hr-templates/offer-letter-format-for-construction-company/</dc:description>
  <cp:lastModifiedBy>Un-named</cp:lastModifiedBy>
  <cp:revision>1</cp:revision>
  <dcterms:created xsi:type="dcterms:W3CDTF">2026-10-05T19:20:08.551Z</dcterms:created>
  <dcterms:modified xsi:type="dcterms:W3CDTF">2026-10-05T19:20:08.551Z</dcterms:modified>
</cp:coreProperties>
</file>

<file path=docProps/custom.xml><?xml version="1.0" encoding="utf-8"?>
<Properties xmlns="http://schemas.openxmlformats.org/officeDocument/2006/custom-properties" xmlns:vt="http://schemas.openxmlformats.org/officeDocument/2006/docPropsVTypes"/>
</file>