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Network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Network Engineer in the IT Infrastructure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The role may involve rotational NOC shifts and visits to branch offices.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Configure and maintain routers, switches, firewalls and wireless networks</w:t>
      </w:r>
    </w:p>
    <w:p>
      <w:pPr>
        <w:pStyle w:val="ListParagraph"/>
        <w:numPr>
          <w:ilvl w:val="0"/>
          <w:numId w:val="1"/>
        </w:numPr>
        <w:spacing w:after="80" w:line="290"/>
      </w:pPr>
      <w:r>
        <w:rPr>
          <w:rFonts w:ascii="Calibri" w:cs="Calibri" w:eastAsia="Calibri" w:hAnsi="Calibri"/>
          <w:sz w:val="22"/>
          <w:szCs w:val="22"/>
        </w:rPr>
        <w:t xml:space="preserve">Monitor network uptime and troubleshoot connectivity issues</w:t>
      </w:r>
    </w:p>
    <w:p>
      <w:pPr>
        <w:pStyle w:val="ListParagraph"/>
        <w:numPr>
          <w:ilvl w:val="0"/>
          <w:numId w:val="1"/>
        </w:numPr>
        <w:spacing w:after="80" w:line="290"/>
      </w:pPr>
      <w:r>
        <w:rPr>
          <w:rFonts w:ascii="Calibri" w:cs="Calibri" w:eastAsia="Calibri" w:hAnsi="Calibri"/>
          <w:sz w:val="22"/>
          <w:szCs w:val="22"/>
        </w:rPr>
        <w:t xml:space="preserve">Manage VPN, VLANs and network security policies</w:t>
      </w:r>
    </w:p>
    <w:p>
      <w:pPr>
        <w:pStyle w:val="ListParagraph"/>
        <w:numPr>
          <w:ilvl w:val="0"/>
          <w:numId w:val="1"/>
        </w:numPr>
        <w:spacing w:after="80" w:line="290"/>
      </w:pPr>
      <w:r>
        <w:rPr>
          <w:rFonts w:ascii="Calibri" w:cs="Calibri" w:eastAsia="Calibri" w:hAnsi="Calibri"/>
          <w:sz w:val="22"/>
          <w:szCs w:val="22"/>
        </w:rPr>
        <w:t xml:space="preserve">Coordinate with ISPs and vendors for links and AMC</w:t>
      </w:r>
    </w:p>
    <w:p>
      <w:pPr>
        <w:pStyle w:val="ListParagraph"/>
        <w:numPr>
          <w:ilvl w:val="0"/>
          <w:numId w:val="1"/>
        </w:numPr>
        <w:spacing w:after="80" w:line="290"/>
      </w:pPr>
      <w:r>
        <w:rPr>
          <w:rFonts w:ascii="Calibri" w:cs="Calibri" w:eastAsia="Calibri" w:hAnsi="Calibri"/>
          <w:sz w:val="22"/>
          <w:szCs w:val="22"/>
        </w:rPr>
        <w:t xml:space="preserve">Maintain network diagrams and change records, making changes only after approval</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Shift / Field Allowance (as per policy)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Network Engineer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CCNA / CCNP or equivalent certification copies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Network Engineer</dc:title>
  <dc:subject>Free network engineer offer letter format in Word covering network operations, shifts and change control, CTC breakup and notice period. Download and edit.</dc:subject>
  <dc:creator>BetterJobs.in</dc:creator>
  <cp:keywords>offer letter format for network engineer, network engineer offer letter word, network engineer offer letter sample, network engineer appointment offer letter, network engineer offer letter template india</cp:keywords>
  <dc:description>Free Offer Letter Format for Network Engineer template from BetterJobs.in — https://betterjobs.in/hr-templates/offer-letter-format-for-network-engineer/</dc:description>
  <cp:lastModifiedBy>Un-named</cp:lastModifiedBy>
  <cp:revision>1</cp:revision>
  <dcterms:created xsi:type="dcterms:W3CDTF">2026-10-05T17:58:34.591Z</dcterms:created>
  <dcterms:modified xsi:type="dcterms:W3CDTF">2026-10-05T17:58:34.591Z</dcterms:modified>
</cp:coreProperties>
</file>

<file path=docProps/custom.xml><?xml version="1.0" encoding="utf-8"?>
<Properties xmlns="http://schemas.openxmlformats.org/officeDocument/2006/custom-properties" xmlns:vt="http://schemas.openxmlformats.org/officeDocument/2006/docPropsVTypes"/>
</file>