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REGISTER OF OVERTIME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 of 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Address: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 / Quarter: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[Q1–Q4]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Normal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Cumulative OT (Qtr)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in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Total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Employees with OT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above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[No.]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hours this quarter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Overtime recorded here is paid as per applicable law and company policy. Entries must be supported by an approved overtime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Maintained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[Time Office In-charge]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Authorised Signatory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Register</dc:title>
  <dc:subject>Overtime register format in Word to log each employee's overtime date, hours, approval reference and payment month. Free register for Indian employers.</dc:subject>
  <dc:creator>BetterJobs.in</dc:creator>
  <cp:keywords>overtime register, overtime register format, overtime register format in word, ot register for factory, register of overtime india</cp:keywords>
  <dc:description>Free Overtime Register template from BetterJobs.in — https://betterjobs.in/hr-templates/overtime-register/</dc:description>
  <cp:lastModifiedBy>Un-named</cp:lastModifiedBy>
  <cp:revision>1</cp:revision>
  <dcterms:created xsi:type="dcterms:W3CDTF">2026-10-05T18:58:41.204Z</dcterms:created>
  <dcterms:modified xsi:type="dcterms:W3CDTF">2026-10-05T18:58:41.204Z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