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BONUS RECOMMENDATION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Bonus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Recommended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Payout Guideline (as per Variable Pay Policy)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as % of Target Bonus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– 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120–150%]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 – 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100–120%]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 – 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80–100%]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 – 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0–50%]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– 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Nil]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Team Recommendations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Bonus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Guideline Payout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Payout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Justification if Different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recommended payout: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bonus pool for department: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not eligible and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 of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 / Modify]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Compensation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 / Modify]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[Approve / Modify]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Approved payouts will be processed in the payroll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subject to applicable TDS.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Approval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Bonus Recommendation</dc:title>
  <dc:subject>Free performance bonus recommendation form in Word: rating-linked payout, eligibility, target bonus, recommended amount in ₹, justification and approval.</dc:subject>
  <dc:creator>BetterJobs.in</dc:creator>
  <cp:keywords>performance bonus recommendation, bonus recommendation form, performance bonus form format, variable pay recommendation template, incentive recommendation form word</cp:keywords>
  <dc:description>Free Performance Bonus Recommendation template from BetterJobs.in — https://betterjobs.in/hr-templates/performance-bonus-recommendation/</dc:description>
  <cp:lastModifiedBy>Un-named</cp:lastModifiedBy>
  <cp:revision>1</cp:revision>
  <dcterms:created xsi:type="dcterms:W3CDTF">2026-10-05T17:51:49.221Z</dcterms:created>
  <dcterms:modified xsi:type="dcterms:W3CDTF">2026-10-05T17:51:49.221Z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