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LETTER – OUTCOME OF PERFORMANCE IMPROVEMENT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Outcome of Performance Improvement Plan (Ref.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[PIP Reference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you know, you were placed on a Performance Improvement Plan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(extended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if applicable). During this period, review meetings were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and the company provided the following support: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[training, weekly coaching, buddy support, revised territory, etc.]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 the final review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the results against the plan goals were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PIP 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 Result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Based on these results, the goals of the plan have not been met. We recognise the effort you have made during this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Before any decision is taken, we would like to hear from you. You are invited to a meeting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 / video link]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 You may also submit a written response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At the meeting the company will consider your response along with the options available under its policies, which may include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[redeployment to a suitable role / change of responsibilities / separation in accordance with your appointment terms]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questions in the meantime,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 Please sign the duplicate copy to acknowledge receipt.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 Failure Letter</dc:title>
  <dc:subject>Free PIP failure letter in Word for an unsuccessful performance improvement plan: factual outcome, goals not met, chance to be heard and next steps.</dc:subject>
  <dc:creator>BetterJobs.in</dc:creator>
  <cp:keywords>pip failure letter, unsuccessful pip letter, pip not met letter, letter after failed performance improvement plan, pip outcome letter format</cp:keywords>
  <dc:description>Free PIP Failure Letter template from BetterJobs.in — https://betterjobs.in/hr-templates/pip-failure-letter/</dc:description>
  <cp:lastModifiedBy>Un-named</cp:lastModifiedBy>
  <cp:revision>1</cp:revision>
  <dcterms:created xsi:type="dcterms:W3CDTF">2026-10-05T17:52:55.800Z</dcterms:created>
  <dcterms:modified xsi:type="dcterms:W3CDTF">2026-10-05T17:52:55.800Z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