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REMOTE WORK TIMESHEET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/ Contractor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Base 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[City]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Time Zone: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[IST / Other]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Week: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to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18"/>
        <w:gridCol w:w="1618"/>
        <w:gridCol w:w="1618"/>
        <w:gridCol w:w="1618"/>
        <w:gridCol w:w="1618"/>
        <w:gridCol w:w="1618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Block (Start–End)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Task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Deliverable / Link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[HH:MM–HH:MM]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[Ticket / 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WIP]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[HH:MM–HH:MM]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[Ticket / 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WIP]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[HH:MM–HH:MM]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[Ticket / 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WIP]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[HH:MM–HH:MM]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[Ticket / 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WIP]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[HH:MM–HH:MM]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[Task]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[Ticket / Document]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[Done / WIP]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Weekly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Meetings / Overlap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Deliverables Completed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Days Off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[Hours]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[No.]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Blockers or support needed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 availability next week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hours and work reported above are accurate and that I have followed the company's data security and confidentiality requirements while working remotely.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 / Contractor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Work Timesheet</dc:title>
  <dc:subject>Remote work timesheet in Word for fully remote staff: time zone, work blocks, tasks, deliverables and weekly hours with manager sign-off. Free template.</dc:subject>
  <dc:creator>BetterJobs.in</dc:creator>
  <cp:keywords>remote work timesheet, remote employee timesheet, remote work hours tracker, remote timesheet format, timesheet for remote workers india</cp:keywords>
  <dc:description>Free Remote Work Timesheet template from BetterJobs.in — https://betterjobs.in/hr-templates/remote-work-timesheet/</dc:description>
  <cp:lastModifiedBy>Un-named</cp:lastModifiedBy>
  <cp:revision>1</cp:revision>
  <dcterms:created xsi:type="dcterms:W3CDTF">2026-10-05T17:58:04.371Z</dcterms:created>
  <dcterms:modified xsi:type="dcterms:W3CDTF">2026-10-05T17:58:04.371Z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