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RETURN-TO-WORK MEDICAL CLEARANCE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 – Employee and Absence Details (HR)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Absence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category (illness / injury at work / injury outside work / surgery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covered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 – Medical Clearance (Treating Doctor)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examined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and, considering the job demands described by the employer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[job demands]</w:t>
      </w:r>
      <w:r>
        <w:rPr>
          <w:rFonts w:ascii="Calibri" w:cs="Calibri" w:eastAsia="Calibri" w:hAnsi="Calibri"/>
          <w:sz w:val="22"/>
          <w:szCs w:val="22"/>
        </w:rPr>
        <w:t xml:space="preserve">, certify that the employee is: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Fit to resume full duties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Fit to resume with restrictions listed below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yet fit; review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Restriction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Until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Lifting / carrying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[Max weight in kg]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Standing / walking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Night shift / overtime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 permitted / Permitted]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Driving / machine operation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 permitted / Permitted]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Dr.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[Doctor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Reg. No.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[Registration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Seal and Signature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 – Phased Return Plan (Manager and HR)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Hours /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Check-in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[Modified duties]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[Modified duties]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[Duties]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[Normal duties]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 the restrictions be accommodated in the current role?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no, alternative role or arrangement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date to remove restrictions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agree to the return-to-work plan above and will inform my manager or HR if I experience difficulty performing my duties.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Return-to-Work Medical Clearance</dc:title>
  <dc:subject>Free return-to-work medical clearance form in Word after illness, injury or surgery: doctor's fitness, modified duties, phased return and manager agreement.</dc:subject>
  <dc:creator>BetterJobs.in</dc:creator>
  <cp:keywords>return to work medical clearance, fitness to resume duty certificate, medical fitness certificate after illness, return to work form after injury, resume duty certificate format word</cp:keywords>
  <dc:description>Free Return-to-Work Medical Clearance template from BetterJobs.in — https://betterjobs.in/hr-templates/return-to-work-medical-clearance/</dc:description>
  <cp:lastModifiedBy>Un-named</cp:lastModifiedBy>
  <cp:revision>1</cp:revision>
  <dcterms:created xsi:type="dcterms:W3CDTF">2026-10-05T18:00:15.911Z</dcterms:created>
  <dcterms:modified xsi:type="dcterms:W3CDTF">2026-10-05T18:00:15.911Z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