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SAFETY COMPLIANCE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[EHS / Admin Head]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Licences and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Factory licence / registration under OSH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Due / Missing]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Fire NOC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Due / Missing]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Pollution control consent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Due / Missing]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Shops &amp; Establishments registration (offices)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Due / Missing]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Contract labour licences (principal employer and contractors)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Due / Missing]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Statutory Tests and Certificates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Lifts and hoists tested by competent person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Lifting machines, chains, slings tested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Pressure vessels and air receivers tested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Boiler certificate (if any)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Electrical installation inspection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extinguishers and hydrant system serviced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environment monitoring (noise, dust, lux) – due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Organisation and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Written safety policy approved and displayed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committee constituted (if applicable) and meeting regularly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officer / medical officer appointed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Emergency response plan and on-site emergency plan (hazardous units)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Trained first-aiders as per headcount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Records and Registers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Accident and dangerous occurrence register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examination / health records of exposed workers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PPE issue register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training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Permit-to-work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Inspection and audit reports with action closure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Display Notices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Abstract of applicable law and rules in English and local language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policy and emergency contacts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Evacuation plan per floor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Hazard and PPE signage at relevant areas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Names of safety committee members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 of Gaps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[EHS / Admin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[Site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Compliance Checklist</dc:title>
  <dc:subject>Free safety compliance checklist in Word for Indian units: licences, fire NOC, safety committee, statutory tests of lifts and vessels, registers and notices.</dc:subject>
  <dc:creator>BetterJobs.in</dc:creator>
  <cp:keywords>safety compliance checklist, factory safety compliance checklist india, statutory safety compliance checklist, safety documentation checklist word, ehs compliance checklist</cp:keywords>
  <dc:description>Free Safety Compliance Checklist template from BetterJobs.in — https://betterjobs.in/hr-templates/safety-compliance-checklist/</dc:description>
  <cp:lastModifiedBy>Un-named</cp:lastModifiedBy>
  <cp:revision>1</cp:revision>
  <dcterms:created xsi:type="dcterms:W3CDTF">2026-10-05T18:00:49.412Z</dcterms:created>
  <dcterms:modified xsi:type="dcterms:W3CDTF">2026-10-05T18:00:49.412Z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