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STORE MANAGER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Store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Retail Operations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Area Manager / Cluster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4–8 years in retail with 2+ managing a store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Store Manager will lead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[Store Name / Format]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driving sales and profitability while ensuring excellent customer experience, efficient staff deployment and tight inventory control.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Achieve daily, weekly and monthly sales targets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staff rosters, allocate duties and manage attendance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 staff on product knowledge and customer service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visual merchandising as per brand guidelines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Control inventory, conduct stock counts and reduce shrinkage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cash handling and daily sales reconciliation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Handle customer complaints and returns professionally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store hygiene, safety and compliance with Shops &amp; Establishments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 local promotions and festive campaigns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store performance to the area manager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Retail sales leadership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Inventory and shrinkage control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Staff management and rostering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Customer service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POS and retail reports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Graduate; diploma in retail management a plus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4–8 years in retail with 2+ in store leadership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[Category]</w:t>
      </w:r>
      <w:r>
        <w:rPr>
          <w:rFonts w:ascii="Calibri" w:cs="Calibri" w:eastAsia="Calibri" w:hAnsi="Calibri"/>
          <w:sz w:val="22"/>
          <w:szCs w:val="22"/>
        </w:rPr>
        <w:t xml:space="preserve"> retail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New store opening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Regional language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Sales vs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Conversion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Shrinkage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sales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Mystery audit / CSAT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Store performance incentive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Staff purchase discount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store formats managed and sales achieved.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Store Manager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Retail Operations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Store Manager Job Description</dc:title>
  <dc:subject>Store manager job description in Word: retail store operations, sales targets, rosters, inventory and shrinkage, merchandising, customer service and KPIs.</dc:subject>
  <dc:creator>BetterJobs.in</dc:creator>
  <cp:keywords>store manager job description, store manager job description format in word, retail store manager job description, store manager roles and responsibilities, store manager jd format, store manager jd sample india</cp:keywords>
  <dc:description>Free Store Manager Job Description template from BetterJobs.in — https://betterjobs.in/hr-templates/store-manager-job-description/</dc:description>
  <cp:lastModifiedBy>Un-named</cp:lastModifiedBy>
  <cp:revision>1</cp:revision>
  <dcterms:created xsi:type="dcterms:W3CDTF">2026-10-05T20:02:00.755Z</dcterms:created>
  <dcterms:modified xsi:type="dcterms:W3CDTF">2026-10-05T20:02:00.755Z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