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WORK-FROM-HOME AND HYBRID WORK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offer flexibility while protecting client commitments, information security and team collaboration.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 and Eligibility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Applies to confirmed employees in roles that can be performed remotely, as decided by the department head.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on probation may work from home with manager approval.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Projects whose client contracts require on-premise or ODC work are excluded unless the client approves in writing.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Work Models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Hybrid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in office per week, rest from home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 Remote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from an approved location in India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 and HR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Occasional WFH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a month for personal needs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Availability and Communication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must be available during core hours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[Timing]</w:t>
      </w:r>
      <w:r>
        <w:rPr>
          <w:rFonts w:ascii="Calibri" w:cs="Calibri" w:eastAsia="Calibri" w:hAnsi="Calibri"/>
          <w:sz w:val="22"/>
          <w:szCs w:val="22"/>
        </w:rPr>
        <w:t xml:space="preserve"> and their team or client shift, respond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[Collaboration Tool]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minutes during those hours, keep calendars updated and join video calls with camera on for key meetings when requested.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Information Security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only on company-issued devices connected through the company VPN with multi-factor authentication.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use public Wi-Fi or shared computers for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Keep screens private; do not allow family members or others to view client information, and lock devices when away.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print, photograph or store company or client data on personal devices or cloud accounts.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lost devices or suspected incidents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[Security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Equipment and Allowance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provides a laptop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[Monitor / Headset / Other]</w:t>
      </w:r>
      <w:r>
        <w:rPr>
          <w:rFonts w:ascii="Calibri" w:cs="Calibri" w:eastAsia="Calibri" w:hAnsi="Calibri"/>
          <w:sz w:val="22"/>
          <w:szCs w:val="22"/>
        </w:rPr>
        <w:t xml:space="preserve">. Eligible employees receive a WFH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towards internet and utilities. Employees are responsible for a stable internet connection of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[Speed]</w:t>
      </w:r>
      <w:r>
        <w:rPr>
          <w:rFonts w:ascii="Calibri" w:cs="Calibri" w:eastAsia="Calibri" w:hAnsi="Calibri"/>
          <w:sz w:val="22"/>
          <w:szCs w:val="22"/>
        </w:rPr>
        <w:t xml:space="preserve"> and a safe, ergonomic workspace.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Performance and Attendance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Performance is assessed on deliverables and quality, the same as in office. Attendance is marked on the HRMS. Leave rules apply as usual.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follow this policy and security rules. Managers set clear goals and check in regularly. IT provides secure access and support. HR administers approvals and allowances.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Recall and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may recall an employee to office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notice for business or client needs, or immediately in case of security concerns. Breach of this policy may lead to withdrawal of WFH and disciplinary action after a fair process.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and IT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ID]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Work-from-Home Policy for IT Company</dc:title>
  <dc:subject>IT work-from-home policy in Word: eligibility, hybrid days, availability hours, VPN and data security, client approval, equipment, allowance and review rules.</dc:subject>
  <dc:creator>BetterJobs.in</dc:creator>
  <cp:keywords>work from home policy for it company, wfh policy template india, hybrid work policy it company, remote work policy word, work from home policy format</cp:keywords>
  <dc:description>Free Work-from-Home Policy for IT Company template from BetterJobs.in — https://betterjobs.in/hr-templates/work-from-home-policy-for-it-company/</dc:description>
  <cp:lastModifiedBy>Un-named</cp:lastModifiedBy>
  <cp:revision>1</cp:revision>
  <dcterms:created xsi:type="dcterms:W3CDTF">2026-10-05T18:06:22.269Z</dcterms:created>
  <dcterms:modified xsi:type="dcterms:W3CDTF">2026-10-05T18:06:22.269Z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